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E83" w:rsidRDefault="00FF3E83" w:rsidP="00A711B5">
      <w:pPr>
        <w:widowControl w:val="0"/>
        <w:autoSpaceDE w:val="0"/>
        <w:spacing w:before="71" w:after="0" w:line="240" w:lineRule="auto"/>
        <w:ind w:firstLine="709"/>
        <w:contextualSpacing/>
        <w:jc w:val="center"/>
        <w:rPr>
          <w:rFonts w:ascii="Times New Roman" w:hAnsi="Times New Roman"/>
          <w:b/>
          <w:bCs/>
          <w:iCs/>
          <w:sz w:val="28"/>
          <w:szCs w:val="28"/>
        </w:rPr>
      </w:pPr>
      <w:bookmarkStart w:id="0" w:name="_Toc125781968"/>
      <w:bookmarkStart w:id="1" w:name="_Toc15890874"/>
    </w:p>
    <w:p w:rsidR="00A711B5" w:rsidRPr="004331FC" w:rsidRDefault="00A711B5" w:rsidP="00A711B5">
      <w:pPr>
        <w:widowControl w:val="0"/>
        <w:autoSpaceDE w:val="0"/>
        <w:spacing w:before="71" w:after="0" w:line="240" w:lineRule="auto"/>
        <w:ind w:firstLine="709"/>
        <w:contextualSpacing/>
        <w:jc w:val="center"/>
        <w:rPr>
          <w:rFonts w:ascii="Times New Roman" w:hAnsi="Times New Roman"/>
          <w:b/>
          <w:bCs/>
          <w:iCs/>
          <w:sz w:val="28"/>
          <w:szCs w:val="28"/>
        </w:rPr>
      </w:pPr>
      <w:r w:rsidRPr="004331FC">
        <w:rPr>
          <w:rFonts w:ascii="Times New Roman" w:hAnsi="Times New Roman"/>
          <w:b/>
          <w:bCs/>
          <w:iCs/>
          <w:sz w:val="28"/>
          <w:szCs w:val="28"/>
        </w:rPr>
        <w:t>ФЕДЕРАЛЬНОЕ АВТОНОМНОЕ УЧРЕЖДЕНИЕ</w:t>
      </w:r>
    </w:p>
    <w:p w:rsidR="00A711B5" w:rsidRPr="004331FC" w:rsidRDefault="00A711B5" w:rsidP="00A711B5">
      <w:pPr>
        <w:widowControl w:val="0"/>
        <w:autoSpaceDE w:val="0"/>
        <w:spacing w:before="71" w:after="0" w:line="240" w:lineRule="auto"/>
        <w:ind w:firstLine="709"/>
        <w:contextualSpacing/>
        <w:jc w:val="center"/>
        <w:rPr>
          <w:rFonts w:ascii="Times New Roman" w:hAnsi="Times New Roman"/>
          <w:b/>
          <w:bCs/>
          <w:iCs/>
          <w:sz w:val="28"/>
          <w:szCs w:val="28"/>
        </w:rPr>
      </w:pPr>
      <w:r w:rsidRPr="004331FC">
        <w:rPr>
          <w:rFonts w:ascii="Times New Roman" w:hAnsi="Times New Roman"/>
          <w:b/>
          <w:bCs/>
          <w:iCs/>
          <w:sz w:val="28"/>
          <w:szCs w:val="28"/>
        </w:rPr>
        <w:t>МИНИСТЕРСТВА ОБОРОНЫ РОССИЙСКОЙ ФЕДЕРАЦИИ</w:t>
      </w:r>
    </w:p>
    <w:p w:rsidR="00A711B5" w:rsidRPr="004331FC" w:rsidRDefault="00A711B5" w:rsidP="00A711B5">
      <w:pPr>
        <w:widowControl w:val="0"/>
        <w:autoSpaceDE w:val="0"/>
        <w:spacing w:before="71" w:after="0" w:line="240" w:lineRule="auto"/>
        <w:ind w:firstLine="709"/>
        <w:contextualSpacing/>
        <w:jc w:val="center"/>
        <w:rPr>
          <w:rFonts w:ascii="Times New Roman" w:hAnsi="Times New Roman"/>
          <w:b/>
          <w:bCs/>
          <w:iCs/>
          <w:sz w:val="28"/>
          <w:szCs w:val="28"/>
        </w:rPr>
      </w:pPr>
      <w:r w:rsidRPr="004331FC">
        <w:rPr>
          <w:rFonts w:ascii="Times New Roman" w:hAnsi="Times New Roman"/>
          <w:b/>
          <w:bCs/>
          <w:iCs/>
          <w:sz w:val="28"/>
          <w:szCs w:val="28"/>
        </w:rPr>
        <w:t>«ЦЕНТРАЛЬНЫЙ СПОРТИВНЫЙ КЛУБ АРМИИ»</w:t>
      </w:r>
    </w:p>
    <w:p w:rsidR="00A711B5" w:rsidRPr="004331FC" w:rsidRDefault="00A711B5" w:rsidP="00A711B5">
      <w:pPr>
        <w:widowControl w:val="0"/>
        <w:autoSpaceDE w:val="0"/>
        <w:spacing w:before="6" w:after="0" w:line="240" w:lineRule="auto"/>
        <w:ind w:firstLine="709"/>
        <w:contextualSpacing/>
        <w:rPr>
          <w:rFonts w:ascii="Times New Roman" w:hAnsi="Times New Roman"/>
          <w:sz w:val="28"/>
          <w:szCs w:val="28"/>
        </w:rPr>
      </w:pPr>
    </w:p>
    <w:p w:rsidR="00A711B5" w:rsidRPr="004331FC" w:rsidRDefault="00A711B5" w:rsidP="00A711B5">
      <w:pPr>
        <w:widowControl w:val="0"/>
        <w:autoSpaceDE w:val="0"/>
        <w:spacing w:after="0" w:line="240" w:lineRule="auto"/>
        <w:ind w:firstLine="709"/>
        <w:contextualSpacing/>
        <w:rPr>
          <w:rFonts w:ascii="Times New Roman" w:hAnsi="Times New Roman"/>
          <w:sz w:val="28"/>
          <w:szCs w:val="28"/>
        </w:rPr>
      </w:pPr>
    </w:p>
    <w:p w:rsidR="00A711B5" w:rsidRPr="004331FC" w:rsidRDefault="00A711B5" w:rsidP="00A711B5">
      <w:pPr>
        <w:widowControl w:val="0"/>
        <w:autoSpaceDE w:val="0"/>
        <w:spacing w:after="0" w:line="240" w:lineRule="auto"/>
        <w:ind w:firstLine="5529"/>
        <w:contextualSpacing/>
        <w:rPr>
          <w:rFonts w:ascii="Times New Roman" w:hAnsi="Times New Roman"/>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9"/>
        <w:gridCol w:w="4670"/>
      </w:tblGrid>
      <w:tr w:rsidR="004331FC" w:rsidRPr="004331FC" w:rsidTr="00423DD9">
        <w:tc>
          <w:tcPr>
            <w:tcW w:w="4669" w:type="dxa"/>
          </w:tcPr>
          <w:p w:rsidR="00A711B5" w:rsidRPr="004331FC" w:rsidRDefault="00A711B5" w:rsidP="00423DD9">
            <w:pPr>
              <w:widowControl w:val="0"/>
              <w:autoSpaceDE w:val="0"/>
              <w:spacing w:after="0" w:line="240" w:lineRule="auto"/>
              <w:contextualSpacing/>
              <w:rPr>
                <w:rFonts w:ascii="Times New Roman" w:hAnsi="Times New Roman"/>
                <w:sz w:val="28"/>
                <w:szCs w:val="28"/>
              </w:rPr>
            </w:pPr>
          </w:p>
        </w:tc>
        <w:tc>
          <w:tcPr>
            <w:tcW w:w="4670" w:type="dxa"/>
          </w:tcPr>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r w:rsidRPr="004331FC">
              <w:rPr>
                <w:rFonts w:ascii="Times New Roman" w:hAnsi="Times New Roman"/>
                <w:sz w:val="28"/>
                <w:szCs w:val="28"/>
              </w:rPr>
              <w:t>УТВЕРЖДАЮ</w:t>
            </w: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p>
          <w:p w:rsidR="00A711B5" w:rsidRPr="004331FC" w:rsidRDefault="0096017E" w:rsidP="00423DD9">
            <w:pPr>
              <w:widowControl w:val="0"/>
              <w:autoSpaceDE w:val="0"/>
              <w:spacing w:after="0" w:line="240" w:lineRule="auto"/>
              <w:contextualSpacing/>
              <w:jc w:val="center"/>
              <w:rPr>
                <w:rFonts w:ascii="Times New Roman" w:hAnsi="Times New Roman"/>
                <w:sz w:val="28"/>
                <w:szCs w:val="28"/>
              </w:rPr>
            </w:pPr>
            <w:r>
              <w:rPr>
                <w:rFonts w:ascii="Times New Roman" w:hAnsi="Times New Roman"/>
                <w:sz w:val="28"/>
                <w:szCs w:val="28"/>
              </w:rPr>
              <w:t>Первый заместитель начальника к</w:t>
            </w:r>
            <w:r w:rsidR="00A711B5" w:rsidRPr="004331FC">
              <w:rPr>
                <w:rFonts w:ascii="Times New Roman" w:hAnsi="Times New Roman"/>
                <w:sz w:val="28"/>
                <w:szCs w:val="28"/>
              </w:rPr>
              <w:t>луба</w:t>
            </w: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r w:rsidRPr="004331FC">
              <w:rPr>
                <w:rFonts w:ascii="Times New Roman" w:hAnsi="Times New Roman"/>
                <w:sz w:val="28"/>
                <w:szCs w:val="28"/>
              </w:rPr>
              <w:t xml:space="preserve">________________ Д.Ю. Ларченков </w:t>
            </w: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p>
          <w:p w:rsidR="00A711B5" w:rsidRPr="004331FC" w:rsidRDefault="00007284" w:rsidP="00423DD9">
            <w:pPr>
              <w:widowControl w:val="0"/>
              <w:autoSpaceDE w:val="0"/>
              <w:spacing w:after="0" w:line="240" w:lineRule="auto"/>
              <w:contextualSpacing/>
              <w:jc w:val="center"/>
              <w:rPr>
                <w:rFonts w:ascii="Times New Roman" w:hAnsi="Times New Roman"/>
                <w:sz w:val="28"/>
                <w:szCs w:val="28"/>
              </w:rPr>
            </w:pPr>
            <w:proofErr w:type="gramStart"/>
            <w:r>
              <w:rPr>
                <w:rFonts w:ascii="Times New Roman" w:hAnsi="Times New Roman"/>
                <w:sz w:val="28"/>
                <w:szCs w:val="28"/>
              </w:rPr>
              <w:t>« 13</w:t>
            </w:r>
            <w:proofErr w:type="gramEnd"/>
            <w:r>
              <w:rPr>
                <w:rFonts w:ascii="Times New Roman" w:hAnsi="Times New Roman"/>
                <w:sz w:val="28"/>
                <w:szCs w:val="28"/>
              </w:rPr>
              <w:t xml:space="preserve"> </w:t>
            </w:r>
            <w:r w:rsidR="00856318">
              <w:rPr>
                <w:rFonts w:ascii="Times New Roman" w:hAnsi="Times New Roman"/>
                <w:sz w:val="28"/>
                <w:szCs w:val="28"/>
              </w:rPr>
              <w:t xml:space="preserve">» </w:t>
            </w:r>
            <w:r>
              <w:rPr>
                <w:rFonts w:ascii="Times New Roman" w:hAnsi="Times New Roman"/>
                <w:sz w:val="28"/>
                <w:szCs w:val="28"/>
              </w:rPr>
              <w:t>мая</w:t>
            </w:r>
            <w:r w:rsidR="002E1F27">
              <w:rPr>
                <w:rFonts w:ascii="Times New Roman" w:hAnsi="Times New Roman"/>
                <w:sz w:val="28"/>
                <w:szCs w:val="28"/>
              </w:rPr>
              <w:t xml:space="preserve"> 2016</w:t>
            </w:r>
            <w:r w:rsidR="00A711B5" w:rsidRPr="004331FC">
              <w:rPr>
                <w:rFonts w:ascii="Times New Roman" w:hAnsi="Times New Roman"/>
                <w:sz w:val="28"/>
                <w:szCs w:val="28"/>
              </w:rPr>
              <w:t xml:space="preserve"> г.</w:t>
            </w:r>
          </w:p>
          <w:p w:rsidR="00A711B5" w:rsidRPr="004331FC" w:rsidRDefault="00A711B5" w:rsidP="00423DD9">
            <w:pPr>
              <w:widowControl w:val="0"/>
              <w:autoSpaceDE w:val="0"/>
              <w:spacing w:after="0" w:line="240" w:lineRule="auto"/>
              <w:contextualSpacing/>
              <w:jc w:val="center"/>
              <w:rPr>
                <w:rFonts w:ascii="Times New Roman" w:hAnsi="Times New Roman"/>
                <w:sz w:val="28"/>
                <w:szCs w:val="28"/>
              </w:rPr>
            </w:pPr>
          </w:p>
        </w:tc>
      </w:tr>
    </w:tbl>
    <w:p w:rsidR="00A711B5" w:rsidRPr="004331FC" w:rsidRDefault="00A711B5" w:rsidP="00A711B5">
      <w:pPr>
        <w:widowControl w:val="0"/>
        <w:autoSpaceDE w:val="0"/>
        <w:spacing w:after="0" w:line="240" w:lineRule="auto"/>
        <w:ind w:firstLine="5529"/>
        <w:contextualSpacing/>
        <w:rPr>
          <w:rFonts w:ascii="Times New Roman" w:hAnsi="Times New Roman"/>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keepNext/>
        <w:keepLines/>
        <w:widowControl w:val="0"/>
        <w:suppressLineNumbers/>
        <w:suppressAutoHyphens/>
        <w:spacing w:after="0" w:line="240" w:lineRule="auto"/>
        <w:ind w:firstLine="709"/>
        <w:contextualSpacing/>
        <w:jc w:val="both"/>
        <w:rPr>
          <w:rFonts w:ascii="Times New Roman" w:hAnsi="Times New Roman"/>
          <w:b/>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0"/>
      <w:bookmarkEnd w:id="1"/>
      <w:bookmarkEnd w:id="2"/>
      <w:bookmarkEnd w:id="3"/>
      <w:bookmarkEnd w:id="4"/>
      <w:bookmarkEnd w:id="5"/>
      <w:bookmarkEnd w:id="6"/>
      <w:bookmarkEnd w:id="7"/>
      <w:bookmarkEnd w:id="8"/>
      <w:r w:rsidRPr="004331FC">
        <w:rPr>
          <w:rFonts w:ascii="Times New Roman" w:hAnsi="Times New Roman"/>
          <w:b/>
          <w:bCs/>
          <w:sz w:val="28"/>
          <w:szCs w:val="28"/>
        </w:rPr>
        <w:t>ДО</w:t>
      </w:r>
      <w:r w:rsidRPr="004331FC">
        <w:rPr>
          <w:rFonts w:ascii="Times New Roman" w:hAnsi="Times New Roman"/>
          <w:b/>
          <w:bCs/>
          <w:spacing w:val="-10"/>
          <w:sz w:val="28"/>
          <w:szCs w:val="28"/>
        </w:rPr>
        <w:t>К</w:t>
      </w:r>
      <w:r w:rsidRPr="004331FC">
        <w:rPr>
          <w:rFonts w:ascii="Times New Roman" w:hAnsi="Times New Roman"/>
          <w:b/>
          <w:bCs/>
          <w:spacing w:val="-1"/>
          <w:sz w:val="28"/>
          <w:szCs w:val="28"/>
        </w:rPr>
        <w:t>У</w:t>
      </w:r>
      <w:r w:rsidRPr="004331FC">
        <w:rPr>
          <w:rFonts w:ascii="Times New Roman" w:hAnsi="Times New Roman"/>
          <w:b/>
          <w:bCs/>
          <w:spacing w:val="1"/>
          <w:sz w:val="28"/>
          <w:szCs w:val="28"/>
        </w:rPr>
        <w:t>М</w:t>
      </w:r>
      <w:r w:rsidRPr="004331FC">
        <w:rPr>
          <w:rFonts w:ascii="Times New Roman" w:hAnsi="Times New Roman"/>
          <w:b/>
          <w:bCs/>
          <w:spacing w:val="-1"/>
          <w:sz w:val="28"/>
          <w:szCs w:val="28"/>
        </w:rPr>
        <w:t>Е</w:t>
      </w:r>
      <w:r w:rsidRPr="004331FC">
        <w:rPr>
          <w:rFonts w:ascii="Times New Roman" w:hAnsi="Times New Roman"/>
          <w:b/>
          <w:bCs/>
          <w:sz w:val="28"/>
          <w:szCs w:val="28"/>
        </w:rPr>
        <w:t>Н</w:t>
      </w:r>
      <w:r w:rsidRPr="004331FC">
        <w:rPr>
          <w:rFonts w:ascii="Times New Roman" w:hAnsi="Times New Roman"/>
          <w:b/>
          <w:bCs/>
          <w:spacing w:val="-22"/>
          <w:sz w:val="28"/>
          <w:szCs w:val="28"/>
        </w:rPr>
        <w:t>Т</w:t>
      </w:r>
      <w:r w:rsidRPr="004331FC">
        <w:rPr>
          <w:rFonts w:ascii="Times New Roman" w:hAnsi="Times New Roman"/>
          <w:b/>
          <w:bCs/>
          <w:spacing w:val="1"/>
          <w:sz w:val="28"/>
          <w:szCs w:val="28"/>
        </w:rPr>
        <w:t>А</w:t>
      </w:r>
      <w:r w:rsidRPr="004331FC">
        <w:rPr>
          <w:rFonts w:ascii="Times New Roman" w:hAnsi="Times New Roman"/>
          <w:b/>
          <w:bCs/>
          <w:sz w:val="28"/>
          <w:szCs w:val="28"/>
        </w:rPr>
        <w:t>Ц</w:t>
      </w:r>
      <w:r w:rsidRPr="004331FC">
        <w:rPr>
          <w:rFonts w:ascii="Times New Roman" w:hAnsi="Times New Roman"/>
          <w:b/>
          <w:bCs/>
          <w:spacing w:val="-2"/>
          <w:sz w:val="28"/>
          <w:szCs w:val="28"/>
        </w:rPr>
        <w:t>И</w:t>
      </w:r>
      <w:r w:rsidRPr="004331FC">
        <w:rPr>
          <w:rFonts w:ascii="Times New Roman" w:hAnsi="Times New Roman"/>
          <w:b/>
          <w:bCs/>
          <w:sz w:val="28"/>
          <w:szCs w:val="28"/>
        </w:rPr>
        <w:t>Я О ЗАПРОСЕ КОТИРОВОК</w:t>
      </w:r>
    </w:p>
    <w:p w:rsidR="008F687C" w:rsidRDefault="008F687C" w:rsidP="00356B6D">
      <w:pPr>
        <w:widowControl w:val="0"/>
        <w:autoSpaceDE w:val="0"/>
        <w:spacing w:after="0" w:line="240" w:lineRule="auto"/>
        <w:ind w:right="844"/>
        <w:contextualSpacing/>
        <w:jc w:val="center"/>
        <w:rPr>
          <w:rFonts w:ascii="Times New Roman" w:hAnsi="Times New Roman"/>
          <w:b/>
          <w:bCs/>
          <w:sz w:val="28"/>
          <w:szCs w:val="28"/>
        </w:rPr>
      </w:pPr>
      <w:r w:rsidRPr="008F687C">
        <w:rPr>
          <w:rFonts w:ascii="Times New Roman" w:hAnsi="Times New Roman"/>
          <w:b/>
          <w:bCs/>
          <w:sz w:val="28"/>
          <w:szCs w:val="28"/>
        </w:rPr>
        <w:t xml:space="preserve">ПОСТАВКА ПАРУСНОЙ ЭКИПИРОВКИ </w:t>
      </w:r>
    </w:p>
    <w:p w:rsidR="008F687C" w:rsidRDefault="008F687C" w:rsidP="00356B6D">
      <w:pPr>
        <w:widowControl w:val="0"/>
        <w:autoSpaceDE w:val="0"/>
        <w:spacing w:after="0" w:line="240" w:lineRule="auto"/>
        <w:ind w:right="844"/>
        <w:contextualSpacing/>
        <w:jc w:val="center"/>
        <w:rPr>
          <w:rFonts w:ascii="Times New Roman" w:hAnsi="Times New Roman"/>
          <w:b/>
          <w:bCs/>
          <w:sz w:val="28"/>
          <w:szCs w:val="28"/>
        </w:rPr>
      </w:pPr>
      <w:r w:rsidRPr="008F687C">
        <w:rPr>
          <w:rFonts w:ascii="Times New Roman" w:hAnsi="Times New Roman"/>
          <w:b/>
          <w:bCs/>
          <w:sz w:val="28"/>
          <w:szCs w:val="28"/>
        </w:rPr>
        <w:t>ДЛЯ ЭКИПАЖА ЯХТЫ</w:t>
      </w:r>
    </w:p>
    <w:p w:rsidR="00A711B5" w:rsidRPr="004331FC" w:rsidRDefault="00A711B5" w:rsidP="005E6B8B">
      <w:pPr>
        <w:widowControl w:val="0"/>
        <w:autoSpaceDE w:val="0"/>
        <w:spacing w:after="0" w:line="240" w:lineRule="auto"/>
        <w:ind w:right="1197"/>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5E6B8B">
      <w:pPr>
        <w:widowControl w:val="0"/>
        <w:autoSpaceDE w:val="0"/>
        <w:spacing w:after="0" w:line="240" w:lineRule="auto"/>
        <w:ind w:right="702"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5E6B8B" w:rsidRDefault="005E6B8B" w:rsidP="00A711B5">
      <w:pPr>
        <w:widowControl w:val="0"/>
        <w:autoSpaceDE w:val="0"/>
        <w:spacing w:after="0" w:line="240" w:lineRule="auto"/>
        <w:ind w:right="1197" w:firstLine="709"/>
        <w:contextualSpacing/>
        <w:jc w:val="center"/>
        <w:rPr>
          <w:rFonts w:ascii="Times New Roman" w:hAnsi="Times New Roman"/>
          <w:b/>
          <w:bCs/>
          <w:sz w:val="28"/>
          <w:szCs w:val="28"/>
        </w:rPr>
      </w:pPr>
    </w:p>
    <w:p w:rsidR="005E6B8B" w:rsidRDefault="005E6B8B" w:rsidP="00A711B5">
      <w:pPr>
        <w:widowControl w:val="0"/>
        <w:autoSpaceDE w:val="0"/>
        <w:spacing w:after="0" w:line="240" w:lineRule="auto"/>
        <w:ind w:right="1197" w:firstLine="709"/>
        <w:contextualSpacing/>
        <w:jc w:val="center"/>
        <w:rPr>
          <w:rFonts w:ascii="Times New Roman" w:hAnsi="Times New Roman"/>
          <w:b/>
          <w:bCs/>
          <w:sz w:val="28"/>
          <w:szCs w:val="28"/>
        </w:rPr>
      </w:pPr>
    </w:p>
    <w:p w:rsidR="005E6B8B" w:rsidRPr="004331FC" w:rsidRDefault="005E6B8B"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p>
    <w:p w:rsidR="00A711B5" w:rsidRPr="004331FC" w:rsidRDefault="00A711B5" w:rsidP="00A711B5">
      <w:pPr>
        <w:widowControl w:val="0"/>
        <w:autoSpaceDE w:val="0"/>
        <w:spacing w:after="0" w:line="240" w:lineRule="auto"/>
        <w:ind w:right="1197" w:firstLine="709"/>
        <w:contextualSpacing/>
        <w:jc w:val="center"/>
        <w:rPr>
          <w:rFonts w:ascii="Times New Roman" w:hAnsi="Times New Roman"/>
          <w:b/>
          <w:bCs/>
          <w:sz w:val="28"/>
          <w:szCs w:val="28"/>
        </w:rPr>
      </w:pPr>
      <w:r w:rsidRPr="004331FC">
        <w:rPr>
          <w:rFonts w:ascii="Times New Roman" w:hAnsi="Times New Roman"/>
          <w:b/>
          <w:bCs/>
          <w:spacing w:val="-6"/>
          <w:sz w:val="28"/>
          <w:szCs w:val="28"/>
        </w:rPr>
        <w:t>г. М</w:t>
      </w:r>
      <w:r w:rsidRPr="004331FC">
        <w:rPr>
          <w:rFonts w:ascii="Times New Roman" w:hAnsi="Times New Roman"/>
          <w:b/>
          <w:bCs/>
          <w:spacing w:val="1"/>
          <w:sz w:val="28"/>
          <w:szCs w:val="28"/>
        </w:rPr>
        <w:t>о</w:t>
      </w:r>
      <w:r w:rsidRPr="004331FC">
        <w:rPr>
          <w:rFonts w:ascii="Times New Roman" w:hAnsi="Times New Roman"/>
          <w:b/>
          <w:bCs/>
          <w:sz w:val="28"/>
          <w:szCs w:val="28"/>
        </w:rPr>
        <w:t>с</w:t>
      </w:r>
      <w:r w:rsidRPr="004331FC">
        <w:rPr>
          <w:rFonts w:ascii="Times New Roman" w:hAnsi="Times New Roman"/>
          <w:b/>
          <w:bCs/>
          <w:spacing w:val="-1"/>
          <w:sz w:val="28"/>
          <w:szCs w:val="28"/>
        </w:rPr>
        <w:t>к</w:t>
      </w:r>
      <w:r w:rsidRPr="004331FC">
        <w:rPr>
          <w:rFonts w:ascii="Times New Roman" w:hAnsi="Times New Roman"/>
          <w:b/>
          <w:bCs/>
          <w:sz w:val="28"/>
          <w:szCs w:val="28"/>
        </w:rPr>
        <w:t>в</w:t>
      </w:r>
      <w:r w:rsidRPr="004331FC">
        <w:rPr>
          <w:rFonts w:ascii="Times New Roman" w:hAnsi="Times New Roman"/>
          <w:b/>
          <w:bCs/>
          <w:spacing w:val="1"/>
          <w:sz w:val="28"/>
          <w:szCs w:val="28"/>
        </w:rPr>
        <w:t>а,</w:t>
      </w:r>
      <w:r w:rsidRPr="004331FC">
        <w:rPr>
          <w:rFonts w:ascii="Times New Roman" w:hAnsi="Times New Roman"/>
          <w:b/>
          <w:bCs/>
          <w:spacing w:val="-1"/>
          <w:sz w:val="28"/>
          <w:szCs w:val="28"/>
        </w:rPr>
        <w:t xml:space="preserve"> 2</w:t>
      </w:r>
      <w:r w:rsidRPr="004331FC">
        <w:rPr>
          <w:rFonts w:ascii="Times New Roman" w:hAnsi="Times New Roman"/>
          <w:b/>
          <w:bCs/>
          <w:spacing w:val="1"/>
          <w:sz w:val="28"/>
          <w:szCs w:val="28"/>
        </w:rPr>
        <w:t>0</w:t>
      </w:r>
      <w:r w:rsidR="002E1F27">
        <w:rPr>
          <w:rFonts w:ascii="Times New Roman" w:hAnsi="Times New Roman"/>
          <w:b/>
          <w:bCs/>
          <w:spacing w:val="-1"/>
          <w:sz w:val="28"/>
          <w:szCs w:val="28"/>
        </w:rPr>
        <w:t>16</w:t>
      </w:r>
      <w:r w:rsidRPr="004331FC">
        <w:rPr>
          <w:rFonts w:ascii="Times New Roman" w:hAnsi="Times New Roman"/>
          <w:b/>
          <w:bCs/>
          <w:spacing w:val="1"/>
          <w:sz w:val="28"/>
          <w:szCs w:val="28"/>
        </w:rPr>
        <w:t xml:space="preserve"> </w:t>
      </w:r>
      <w:r w:rsidRPr="004331FC">
        <w:rPr>
          <w:rFonts w:ascii="Times New Roman" w:hAnsi="Times New Roman"/>
          <w:b/>
          <w:bCs/>
          <w:spacing w:val="-31"/>
          <w:sz w:val="28"/>
          <w:szCs w:val="28"/>
        </w:rPr>
        <w:t>г</w:t>
      </w:r>
      <w:r w:rsidRPr="004331FC">
        <w:rPr>
          <w:rFonts w:ascii="Times New Roman" w:hAnsi="Times New Roman"/>
          <w:b/>
          <w:bCs/>
          <w:sz w:val="28"/>
          <w:szCs w:val="28"/>
        </w:rPr>
        <w:t>.</w:t>
      </w:r>
    </w:p>
    <w:p w:rsidR="00A711B5" w:rsidRPr="004331FC" w:rsidRDefault="00A711B5" w:rsidP="00A711B5">
      <w:pPr>
        <w:spacing w:after="0" w:line="240" w:lineRule="auto"/>
        <w:rPr>
          <w:rFonts w:ascii="Times New Roman" w:hAnsi="Times New Roman"/>
          <w:b/>
          <w:bCs/>
          <w:sz w:val="28"/>
          <w:szCs w:val="28"/>
        </w:rPr>
        <w:sectPr w:rsidR="00A711B5" w:rsidRPr="004331FC" w:rsidSect="00C36E08">
          <w:headerReference w:type="default" r:id="rId7"/>
          <w:footnotePr>
            <w:pos w:val="beneathText"/>
          </w:footnotePr>
          <w:pgSz w:w="11900" w:h="16837"/>
          <w:pgMar w:top="1134" w:right="850" w:bottom="1134" w:left="1701" w:header="720" w:footer="720" w:gutter="0"/>
          <w:pgNumType w:start="2"/>
          <w:cols w:space="720"/>
        </w:sect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lastRenderedPageBreak/>
        <w:t>1. Общие положения</w:t>
      </w:r>
    </w:p>
    <w:p w:rsidR="00A711B5" w:rsidRPr="004331FC" w:rsidRDefault="00A711B5" w:rsidP="004331FC">
      <w:pPr>
        <w:numPr>
          <w:ilvl w:val="1"/>
          <w:numId w:val="1"/>
        </w:numPr>
        <w:shd w:val="clear" w:color="auto" w:fill="FFFFFF"/>
        <w:tabs>
          <w:tab w:val="left" w:pos="0"/>
        </w:tabs>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Под запросом котировок понимается способ закупки без проведения торгов и в сокращенные сроки, при котором информация о потребностях в товарах, работах, услугах сообщается неограниченному кругу лиц путем размещения в единой информационной системе извещения и документации о проведении запроса котировок, и победителем признается участник закупок, предложивший наиболее низкую цену. </w:t>
      </w:r>
    </w:p>
    <w:p w:rsidR="00A711B5" w:rsidRPr="004331FC" w:rsidRDefault="00A711B5" w:rsidP="004331FC">
      <w:pPr>
        <w:numPr>
          <w:ilvl w:val="1"/>
          <w:numId w:val="1"/>
        </w:numPr>
        <w:shd w:val="clear" w:color="auto" w:fill="FFFFFF"/>
        <w:tabs>
          <w:tab w:val="left" w:pos="709"/>
        </w:tabs>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Размещение извещения о проведении запроса котировок в единой информационной системе осуществляется Заказчиком не менее чем за </w:t>
      </w:r>
      <w:r w:rsidR="00035BF2">
        <w:rPr>
          <w:rFonts w:ascii="Times New Roman" w:hAnsi="Times New Roman"/>
          <w:sz w:val="24"/>
          <w:szCs w:val="24"/>
        </w:rPr>
        <w:t>5 (П</w:t>
      </w:r>
      <w:r w:rsidRPr="004331FC">
        <w:rPr>
          <w:rFonts w:ascii="Times New Roman" w:hAnsi="Times New Roman"/>
          <w:sz w:val="24"/>
          <w:szCs w:val="24"/>
        </w:rPr>
        <w:t>ять</w:t>
      </w:r>
      <w:r w:rsidR="00035BF2">
        <w:rPr>
          <w:rFonts w:ascii="Times New Roman" w:hAnsi="Times New Roman"/>
          <w:sz w:val="24"/>
          <w:szCs w:val="24"/>
        </w:rPr>
        <w:t>)</w:t>
      </w:r>
      <w:r w:rsidRPr="004331FC">
        <w:rPr>
          <w:rFonts w:ascii="Times New Roman" w:hAnsi="Times New Roman"/>
          <w:sz w:val="24"/>
          <w:szCs w:val="24"/>
        </w:rPr>
        <w:t xml:space="preserve"> дней до окончания срока подачи котировочных заявок.</w:t>
      </w:r>
    </w:p>
    <w:p w:rsidR="00A711B5" w:rsidRPr="004331FC" w:rsidRDefault="00A711B5" w:rsidP="004331FC">
      <w:pPr>
        <w:numPr>
          <w:ilvl w:val="1"/>
          <w:numId w:val="1"/>
        </w:numPr>
        <w:shd w:val="clear" w:color="auto" w:fill="FFFFFF"/>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Одновременно с размещением извещения о проведении запроса котировок в единой информационной системе извещение может быть направлено лицам, осуществляющим поставки товаров, выполнение работ, оказание услуг, предусмотренных извещением о проведении запроса котировок.</w:t>
      </w:r>
    </w:p>
    <w:p w:rsidR="00A711B5" w:rsidRPr="004331FC" w:rsidRDefault="00A711B5" w:rsidP="004331FC">
      <w:pPr>
        <w:numPr>
          <w:ilvl w:val="1"/>
          <w:numId w:val="1"/>
        </w:numPr>
        <w:shd w:val="clear" w:color="auto" w:fill="FFFFFF"/>
        <w:spacing w:after="0" w:line="240" w:lineRule="auto"/>
        <w:ind w:left="0" w:right="5" w:firstLine="709"/>
        <w:contextualSpacing/>
        <w:jc w:val="both"/>
        <w:rPr>
          <w:rFonts w:ascii="Times New Roman" w:hAnsi="Times New Roman"/>
          <w:sz w:val="24"/>
          <w:szCs w:val="24"/>
        </w:rPr>
      </w:pPr>
      <w:r w:rsidRPr="004331FC">
        <w:rPr>
          <w:rFonts w:ascii="Times New Roman" w:hAnsi="Times New Roman"/>
          <w:sz w:val="24"/>
          <w:szCs w:val="24"/>
        </w:rPr>
        <w:t xml:space="preserve">Любой участник закупок вправе подать только одну котировочную заявку. Котировочная заявка подается участником закупок по форме и в срок, указанный в извещении о проведении запроса котировок. </w:t>
      </w:r>
    </w:p>
    <w:p w:rsidR="00A711B5" w:rsidRPr="004331FC" w:rsidRDefault="00A711B5" w:rsidP="004331FC">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Участник закупки вправе изменить или отозвать свою заявку до окончания срока подачи заявок. В этом случае участник закупки не утрачивают право на внесенные в качестве обеспечения заявки денежные средства.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A711B5" w:rsidRPr="004331FC" w:rsidRDefault="00A711B5" w:rsidP="004331FC">
      <w:pPr>
        <w:numPr>
          <w:ilvl w:val="1"/>
          <w:numId w:val="1"/>
        </w:numPr>
        <w:shd w:val="clear" w:color="auto" w:fill="FFFFFF"/>
        <w:spacing w:after="0" w:line="240" w:lineRule="auto"/>
        <w:ind w:left="0" w:right="10" w:firstLine="709"/>
        <w:contextualSpacing/>
        <w:jc w:val="both"/>
        <w:rPr>
          <w:rFonts w:ascii="Times New Roman" w:hAnsi="Times New Roman"/>
          <w:sz w:val="24"/>
          <w:szCs w:val="24"/>
        </w:rPr>
      </w:pPr>
      <w:r w:rsidRPr="004331FC">
        <w:rPr>
          <w:rFonts w:ascii="Times New Roman" w:hAnsi="Times New Roman"/>
          <w:sz w:val="24"/>
          <w:szCs w:val="24"/>
        </w:rPr>
        <w:t>Котировочные заявки, поданные после окончания срока подачи котировочных заявок, указанного в извещении о проведении запроса котировок, не рассматриваются и возвращаются участникам закупок, подавшим такие заявки.</w:t>
      </w:r>
    </w:p>
    <w:p w:rsidR="00A711B5" w:rsidRPr="004331FC" w:rsidRDefault="00A711B5" w:rsidP="004331FC">
      <w:pPr>
        <w:pStyle w:val="a6"/>
        <w:numPr>
          <w:ilvl w:val="1"/>
          <w:numId w:val="1"/>
        </w:numPr>
        <w:shd w:val="clear" w:color="auto" w:fill="FFFFFF"/>
        <w:ind w:left="0" w:right="10" w:firstLine="709"/>
        <w:jc w:val="both"/>
      </w:pPr>
      <w:r w:rsidRPr="004331FC">
        <w:t>В случае если по окончании срока подачи котировочных заявок подана только одна котировочная заявка, соответствующая всем требованиям, предусмотренным документацией о запросе котировок, Заказчик вправе заключить договор с таким участником, либо продлить срок подачи котировочных заявок. Извещение о продлении срока подачи котировочных заявок размещается в единой информационной системе.</w:t>
      </w:r>
    </w:p>
    <w:p w:rsidR="00A711B5" w:rsidRPr="004331FC" w:rsidRDefault="00A711B5" w:rsidP="004331FC">
      <w:pPr>
        <w:numPr>
          <w:ilvl w:val="1"/>
          <w:numId w:val="1"/>
        </w:numPr>
        <w:shd w:val="clear" w:color="auto" w:fill="FFFFFF"/>
        <w:spacing w:after="0" w:line="240" w:lineRule="auto"/>
        <w:ind w:left="0" w:right="14" w:firstLine="709"/>
        <w:contextualSpacing/>
        <w:jc w:val="both"/>
        <w:rPr>
          <w:rFonts w:ascii="Times New Roman" w:hAnsi="Times New Roman"/>
          <w:sz w:val="24"/>
          <w:szCs w:val="24"/>
        </w:rPr>
      </w:pPr>
      <w:r w:rsidRPr="004331FC">
        <w:rPr>
          <w:rFonts w:ascii="Times New Roman" w:hAnsi="Times New Roman"/>
          <w:sz w:val="24"/>
          <w:szCs w:val="24"/>
        </w:rPr>
        <w:t xml:space="preserve">В случае если после продления срока подачи котировочных заявок не поданы дополнительные котировочные заявки, Заказчик вправе заключить договор с участником закупок, подавшим единственную котировочную заявку. </w:t>
      </w:r>
    </w:p>
    <w:p w:rsidR="00A711B5" w:rsidRPr="004331FC" w:rsidRDefault="00A711B5" w:rsidP="004331FC">
      <w:pPr>
        <w:numPr>
          <w:ilvl w:val="1"/>
          <w:numId w:val="1"/>
        </w:numPr>
        <w:shd w:val="clear" w:color="auto" w:fill="FFFFFF"/>
        <w:tabs>
          <w:tab w:val="left" w:pos="709"/>
        </w:tabs>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Единая </w:t>
      </w:r>
      <w:r w:rsidR="00BC6E01">
        <w:rPr>
          <w:rFonts w:ascii="Times New Roman" w:hAnsi="Times New Roman"/>
          <w:sz w:val="24"/>
          <w:szCs w:val="24"/>
        </w:rPr>
        <w:t xml:space="preserve">закупочная </w:t>
      </w:r>
      <w:r w:rsidRPr="004331FC">
        <w:rPr>
          <w:rFonts w:ascii="Times New Roman" w:hAnsi="Times New Roman"/>
          <w:sz w:val="24"/>
          <w:szCs w:val="24"/>
        </w:rPr>
        <w:t xml:space="preserve">комиссия в течение </w:t>
      </w:r>
      <w:r w:rsidR="00007C14">
        <w:rPr>
          <w:rFonts w:ascii="Times New Roman" w:hAnsi="Times New Roman"/>
          <w:sz w:val="24"/>
          <w:szCs w:val="24"/>
        </w:rPr>
        <w:t>10 (Д</w:t>
      </w:r>
      <w:r w:rsidRPr="004331FC">
        <w:rPr>
          <w:rFonts w:ascii="Times New Roman" w:hAnsi="Times New Roman"/>
          <w:sz w:val="24"/>
          <w:szCs w:val="24"/>
        </w:rPr>
        <w:t>есяти</w:t>
      </w:r>
      <w:r w:rsidR="00007C14">
        <w:rPr>
          <w:rFonts w:ascii="Times New Roman" w:hAnsi="Times New Roman"/>
          <w:sz w:val="24"/>
          <w:szCs w:val="24"/>
        </w:rPr>
        <w:t>)</w:t>
      </w:r>
      <w:r w:rsidRPr="004331FC">
        <w:rPr>
          <w:rFonts w:ascii="Times New Roman" w:hAnsi="Times New Roman"/>
          <w:sz w:val="24"/>
          <w:szCs w:val="24"/>
        </w:rPr>
        <w:t xml:space="preserve"> дней, следующих за днем окончания срока подачи котировочных заявок, рассматривает котировочные заявки на соответствие их требованиям, установленным в извещении о запросе котировок, документации о запросе котировок. В случае необходимости к рассмотрению котировочных заявок могут привлекаться лица, </w:t>
      </w:r>
      <w:r w:rsidRPr="004331FC">
        <w:rPr>
          <w:rFonts w:ascii="Times New Roman" w:hAnsi="Times New Roman"/>
          <w:sz w:val="24"/>
          <w:szCs w:val="24"/>
          <w:shd w:val="clear" w:color="auto" w:fill="FFFFFF"/>
        </w:rPr>
        <w:t>обладающие специальными знаниями, относящимися к предмету закупки,</w:t>
      </w:r>
      <w:r w:rsidRPr="004331FC">
        <w:rPr>
          <w:rFonts w:ascii="Times New Roman" w:hAnsi="Times New Roman"/>
          <w:sz w:val="24"/>
          <w:szCs w:val="24"/>
        </w:rPr>
        <w:t xml:space="preserve"> и (или) независимые эксперты (экспертные организации).</w:t>
      </w:r>
    </w:p>
    <w:p w:rsidR="00A711B5" w:rsidRPr="004331FC" w:rsidRDefault="00A711B5" w:rsidP="004331FC">
      <w:pPr>
        <w:numPr>
          <w:ilvl w:val="1"/>
          <w:numId w:val="1"/>
        </w:numPr>
        <w:shd w:val="clear" w:color="auto" w:fill="FFFFFF"/>
        <w:spacing w:after="0" w:line="240" w:lineRule="auto"/>
        <w:ind w:left="0" w:right="5" w:firstLine="709"/>
        <w:contextualSpacing/>
        <w:jc w:val="both"/>
        <w:rPr>
          <w:rFonts w:ascii="Times New Roman" w:hAnsi="Times New Roman"/>
          <w:sz w:val="24"/>
          <w:szCs w:val="24"/>
        </w:rPr>
      </w:pPr>
      <w:r w:rsidRPr="004331FC">
        <w:rPr>
          <w:rFonts w:ascii="Times New Roman" w:hAnsi="Times New Roman"/>
          <w:sz w:val="24"/>
          <w:szCs w:val="24"/>
        </w:rPr>
        <w:t>Единая</w:t>
      </w:r>
      <w:r w:rsidR="00C61422">
        <w:rPr>
          <w:rFonts w:ascii="Times New Roman" w:hAnsi="Times New Roman"/>
          <w:sz w:val="24"/>
          <w:szCs w:val="24"/>
        </w:rPr>
        <w:t xml:space="preserve"> закупочная</w:t>
      </w:r>
      <w:r w:rsidRPr="004331FC">
        <w:rPr>
          <w:rFonts w:ascii="Times New Roman" w:hAnsi="Times New Roman"/>
          <w:sz w:val="24"/>
          <w:szCs w:val="24"/>
        </w:rPr>
        <w:t xml:space="preserve"> комиссия отклоняет котировочную заявку если она не соответствует требованиям, установленным в настоящей документации о запросе котировок или предложенная в котировочной заявке цена товаров, работ, услуг превышает начальную (максимальную) цену договора, указанную в извещении о проведении запроса котировок.</w:t>
      </w:r>
    </w:p>
    <w:p w:rsidR="00A711B5" w:rsidRPr="004331FC" w:rsidRDefault="00A711B5" w:rsidP="004331FC">
      <w:pPr>
        <w:pStyle w:val="a6"/>
        <w:numPr>
          <w:ilvl w:val="1"/>
          <w:numId w:val="1"/>
        </w:numPr>
        <w:shd w:val="clear" w:color="auto" w:fill="FFFFFF"/>
        <w:ind w:left="0" w:right="10" w:firstLine="709"/>
        <w:jc w:val="both"/>
      </w:pPr>
      <w:r w:rsidRPr="004331FC">
        <w:t>При предложении одинаковых условий в отношении цены товаров, работ, услуг несколькими участниками запроса котировок, победителем запроса котировок признается участник, котировочная заявка которого поступила ранее котировочных заявок других участников закупки.</w:t>
      </w:r>
    </w:p>
    <w:p w:rsidR="00A711B5" w:rsidRPr="004331FC" w:rsidRDefault="00A711B5" w:rsidP="004331FC">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Результаты рассмотрения и оценки котировочных заявок оформляются протоколом. Протокол рассмотрения и оценки котировочных заявок подписывается всеми присутствующими на заседании членами Единой </w:t>
      </w:r>
      <w:r w:rsidR="00077314">
        <w:rPr>
          <w:rFonts w:ascii="Times New Roman" w:hAnsi="Times New Roman"/>
          <w:sz w:val="24"/>
          <w:szCs w:val="24"/>
        </w:rPr>
        <w:t xml:space="preserve">закупочной </w:t>
      </w:r>
      <w:r w:rsidRPr="004331FC">
        <w:rPr>
          <w:rFonts w:ascii="Times New Roman" w:hAnsi="Times New Roman"/>
          <w:sz w:val="24"/>
          <w:szCs w:val="24"/>
        </w:rPr>
        <w:t xml:space="preserve">комиссии. Информация о результатах рассмотрения и оценки котировочных заявок размещается в единой информационной системе. </w:t>
      </w:r>
    </w:p>
    <w:p w:rsidR="00A711B5" w:rsidRPr="004331FC" w:rsidRDefault="00A711B5" w:rsidP="004331FC">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С победителем запроса котировок заключается договор, который составляется </w:t>
      </w:r>
      <w:r w:rsidRPr="004331FC">
        <w:rPr>
          <w:rFonts w:ascii="Times New Roman" w:hAnsi="Times New Roman"/>
          <w:sz w:val="24"/>
          <w:szCs w:val="24"/>
        </w:rPr>
        <w:lastRenderedPageBreak/>
        <w:t>путем включения цены, предложенной победителем запроса котировок в котировочной заявке.</w:t>
      </w:r>
    </w:p>
    <w:p w:rsidR="00A711B5" w:rsidRPr="004331FC" w:rsidRDefault="00A711B5" w:rsidP="004331FC">
      <w:pPr>
        <w:widowControl w:val="0"/>
        <w:numPr>
          <w:ilvl w:val="1"/>
          <w:numId w:val="1"/>
        </w:numPr>
        <w:shd w:val="clear" w:color="auto" w:fill="FFFFFF"/>
        <w:tabs>
          <w:tab w:val="left" w:pos="830"/>
        </w:tabs>
        <w:autoSpaceDE w:val="0"/>
        <w:autoSpaceDN w:val="0"/>
        <w:adjustRightInd w:val="0"/>
        <w:spacing w:after="0" w:line="240" w:lineRule="auto"/>
        <w:ind w:left="0" w:firstLine="709"/>
        <w:contextualSpacing/>
        <w:jc w:val="both"/>
        <w:rPr>
          <w:rFonts w:ascii="Times New Roman" w:hAnsi="Times New Roman"/>
          <w:sz w:val="24"/>
          <w:szCs w:val="24"/>
        </w:rPr>
      </w:pPr>
      <w:r w:rsidRPr="004331FC">
        <w:rPr>
          <w:rFonts w:ascii="Times New Roman" w:hAnsi="Times New Roman"/>
          <w:sz w:val="24"/>
          <w:szCs w:val="24"/>
        </w:rPr>
        <w:t xml:space="preserve">В случае если победитель запроса котировок признан уклонившимся от заключения договора, Заказчик вправе заключить договор с участником закупки, предложившим такую же, как победитель запроса котировок, цену договора, а при отсутствии такого участника закупки - с участником, котировочная заявка которого содержит лучшее условие по цене договора, следующее после предложенного победителем запроса котировок условия. При этом заключение договора для указанных участников закупок является обязательным. </w:t>
      </w:r>
    </w:p>
    <w:p w:rsidR="00A711B5" w:rsidRPr="00A92795" w:rsidRDefault="00A711B5" w:rsidP="004331FC">
      <w:pPr>
        <w:widowControl w:val="0"/>
        <w:shd w:val="clear" w:color="auto" w:fill="FFFFFF"/>
        <w:tabs>
          <w:tab w:val="left" w:pos="0"/>
        </w:tabs>
        <w:autoSpaceDE w:val="0"/>
        <w:autoSpaceDN w:val="0"/>
        <w:adjustRightInd w:val="0"/>
        <w:spacing w:before="326" w:after="0" w:line="240" w:lineRule="auto"/>
        <w:ind w:firstLine="709"/>
        <w:contextualSpacing/>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2. Требования к участникам закупки</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2.1. Участник закупки должен соответствовать следующим обязательным требованиям:</w:t>
      </w:r>
    </w:p>
    <w:p w:rsidR="00A711B5" w:rsidRPr="004331FC" w:rsidRDefault="00A711B5" w:rsidP="004331FC">
      <w:pPr>
        <w:widowControl w:val="0"/>
        <w:shd w:val="clear" w:color="auto" w:fill="FFFFFF"/>
        <w:autoSpaceDE w:val="0"/>
        <w:autoSpaceDN w:val="0"/>
        <w:adjustRightInd w:val="0"/>
        <w:spacing w:before="326"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2.1.1. Соответствие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2.1.2. </w:t>
      </w:r>
      <w:proofErr w:type="spellStart"/>
      <w:r w:rsidRPr="004331FC">
        <w:rPr>
          <w:rFonts w:ascii="Times New Roman" w:hAnsi="Times New Roman"/>
          <w:sz w:val="24"/>
          <w:szCs w:val="24"/>
        </w:rPr>
        <w:t>Непроведение</w:t>
      </w:r>
      <w:proofErr w:type="spellEnd"/>
      <w:r w:rsidRPr="004331FC">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его - юридического лица, индивидуального предпринимателя банкротом и об открытии конкурсного производства;</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2.1.3. </w:t>
      </w:r>
      <w:proofErr w:type="spellStart"/>
      <w:r w:rsidRPr="004331FC">
        <w:rPr>
          <w:rFonts w:ascii="Times New Roman" w:hAnsi="Times New Roman"/>
          <w:sz w:val="24"/>
          <w:szCs w:val="24"/>
        </w:rPr>
        <w:t>Неприостановление</w:t>
      </w:r>
      <w:proofErr w:type="spellEnd"/>
      <w:r w:rsidRPr="004331FC">
        <w:rPr>
          <w:rFonts w:ascii="Times New Roman" w:hAnsi="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процедурах закупок;</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2.1.4.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согласия поставщика (исполнителя, подрядчика) с условиями договора не принято;</w:t>
      </w:r>
    </w:p>
    <w:p w:rsidR="00A711B5" w:rsidRPr="004331FC" w:rsidRDefault="00A711B5" w:rsidP="004331FC">
      <w:pPr>
        <w:autoSpaceDE w:val="0"/>
        <w:autoSpaceDN w:val="0"/>
        <w:adjustRightInd w:val="0"/>
        <w:spacing w:after="0" w:line="240" w:lineRule="auto"/>
        <w:ind w:firstLine="709"/>
        <w:jc w:val="both"/>
        <w:rPr>
          <w:rFonts w:ascii="Times New Roman" w:hAnsi="Times New Roman"/>
          <w:sz w:val="24"/>
          <w:szCs w:val="24"/>
        </w:rPr>
      </w:pPr>
      <w:r w:rsidRPr="004331FC">
        <w:rPr>
          <w:rFonts w:ascii="Times New Roman" w:hAnsi="Times New Roman"/>
          <w:sz w:val="24"/>
          <w:szCs w:val="24"/>
        </w:rPr>
        <w:t>2.1.5. Отсутствие сведений об участнике закупки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814F6F">
        <w:rPr>
          <w:rFonts w:ascii="Times New Roman" w:hAnsi="Times New Roman"/>
          <w:sz w:val="24"/>
          <w:szCs w:val="24"/>
        </w:rPr>
        <w:t>»</w:t>
      </w:r>
      <w:r w:rsidRPr="004331FC">
        <w:rPr>
          <w:rFonts w:ascii="Times New Roman" w:hAnsi="Times New Roman"/>
          <w:sz w:val="24"/>
          <w:szCs w:val="24"/>
        </w:rPr>
        <w:t>.</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2.1.6.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договора на создание произведения науки, программ для ЭВМ и баз данных</w:t>
      </w:r>
      <w:r w:rsidR="00627F76" w:rsidRPr="004331FC">
        <w:rPr>
          <w:rFonts w:ascii="Times New Roman" w:hAnsi="Times New Roman"/>
          <w:sz w:val="24"/>
          <w:szCs w:val="24"/>
        </w:rPr>
        <w:t xml:space="preserve"> – не установлено</w:t>
      </w:r>
      <w:r w:rsidRPr="004331FC">
        <w:rPr>
          <w:rFonts w:ascii="Times New Roman" w:hAnsi="Times New Roman"/>
          <w:sz w:val="24"/>
          <w:szCs w:val="24"/>
        </w:rPr>
        <w:t>;</w:t>
      </w:r>
    </w:p>
    <w:p w:rsidR="00A711B5" w:rsidRPr="004331FC" w:rsidRDefault="00A711B5" w:rsidP="004331FC">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4331FC">
        <w:rPr>
          <w:rFonts w:ascii="Times New Roman" w:hAnsi="Times New Roman"/>
          <w:sz w:val="24"/>
          <w:szCs w:val="24"/>
        </w:rPr>
        <w:t>2.1.7. О</w:t>
      </w:r>
      <w:r w:rsidRPr="004331FC">
        <w:rPr>
          <w:rFonts w:ascii="Times New Roman" w:eastAsiaTheme="minorHAnsi" w:hAnsi="Times New Roman"/>
          <w:sz w:val="24"/>
          <w:szCs w:val="24"/>
          <w:lang w:eastAsia="en-US"/>
        </w:rPr>
        <w:t>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A711B5" w:rsidRPr="004331FC" w:rsidRDefault="00A711B5" w:rsidP="004331FC">
      <w:pPr>
        <w:widowControl w:val="0"/>
        <w:shd w:val="clear" w:color="auto" w:fill="FFFFFF"/>
        <w:tabs>
          <w:tab w:val="left" w:pos="709"/>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2.2. Участник закупки должен подтвердить соответствие требованиям, указанным в п.п.2.1.1 – 2.1.7, путем предоставления в составе заявки декларации о соответствии в свободной форме.</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2.3. В случае установления факта несоответствия участника закупки требованиям, </w:t>
      </w:r>
      <w:r w:rsidRPr="004331FC">
        <w:rPr>
          <w:rFonts w:ascii="Times New Roman" w:hAnsi="Times New Roman"/>
          <w:sz w:val="24"/>
          <w:szCs w:val="24"/>
        </w:rPr>
        <w:lastRenderedPageBreak/>
        <w:t>указанным в п.п.2.1.1 – 2.1.7, заявка участника подлежит отклонению.</w:t>
      </w:r>
    </w:p>
    <w:p w:rsidR="00A711B5" w:rsidRPr="00A92795" w:rsidRDefault="00A711B5" w:rsidP="004331FC">
      <w:pPr>
        <w:widowControl w:val="0"/>
        <w:snapToGrid w:val="0"/>
        <w:spacing w:after="0" w:line="240" w:lineRule="auto"/>
        <w:ind w:firstLine="709"/>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3. Разъяснения документации о закупке.</w:t>
      </w:r>
    </w:p>
    <w:p w:rsidR="00A711B5" w:rsidRPr="004331FC" w:rsidRDefault="00A711B5" w:rsidP="004331FC">
      <w:pPr>
        <w:pStyle w:val="a3"/>
      </w:pPr>
      <w:r w:rsidRPr="004331FC">
        <w:rPr>
          <w:szCs w:val="24"/>
        </w:rPr>
        <w:t>3.1. Участник закупки вправе направить в адрес Заказчика запрос</w:t>
      </w:r>
      <w:r w:rsidRPr="004331FC">
        <w:t xml:space="preserve"> о разъяснении положений документации</w:t>
      </w:r>
      <w:r w:rsidRPr="004331FC">
        <w:rPr>
          <w:szCs w:val="24"/>
        </w:rPr>
        <w:t xml:space="preserve"> о запросе котировок. Запрос о разъяснении положений документации о закупке направляется на бумажном носителе по адресу Заказчика, указанному в п. 18 настоящей документации. З</w:t>
      </w:r>
      <w:r w:rsidRPr="004331FC">
        <w:t>апрос должен быть подписан уполномоченным лицом. Иной порядок направления запроса не допускается.</w:t>
      </w:r>
    </w:p>
    <w:p w:rsidR="00A711B5" w:rsidRPr="004331FC" w:rsidRDefault="00A711B5" w:rsidP="004331FC">
      <w:pPr>
        <w:widowControl w:val="0"/>
        <w:tabs>
          <w:tab w:val="left" w:pos="1700"/>
        </w:tabs>
        <w:autoSpaceDE w:val="0"/>
        <w:spacing w:line="240" w:lineRule="auto"/>
        <w:ind w:right="77" w:firstLine="709"/>
        <w:contextualSpacing/>
        <w:jc w:val="both"/>
        <w:rPr>
          <w:rFonts w:ascii="Times New Roman" w:hAnsi="Times New Roman"/>
          <w:sz w:val="24"/>
          <w:szCs w:val="24"/>
        </w:rPr>
      </w:pPr>
      <w:r w:rsidRPr="004331FC">
        <w:rPr>
          <w:rFonts w:ascii="Times New Roman" w:hAnsi="Times New Roman"/>
          <w:sz w:val="24"/>
          <w:szCs w:val="24"/>
        </w:rPr>
        <w:t xml:space="preserve">3.2. В течение </w:t>
      </w:r>
      <w:r w:rsidR="00AD6E29">
        <w:rPr>
          <w:rFonts w:ascii="Times New Roman" w:hAnsi="Times New Roman"/>
          <w:sz w:val="24"/>
          <w:szCs w:val="24"/>
        </w:rPr>
        <w:t>2 (Д</w:t>
      </w:r>
      <w:r w:rsidRPr="004331FC">
        <w:rPr>
          <w:rFonts w:ascii="Times New Roman" w:hAnsi="Times New Roman"/>
          <w:sz w:val="24"/>
          <w:szCs w:val="24"/>
        </w:rPr>
        <w:t>вух</w:t>
      </w:r>
      <w:r w:rsidR="00AD6E29">
        <w:rPr>
          <w:rFonts w:ascii="Times New Roman" w:hAnsi="Times New Roman"/>
          <w:sz w:val="24"/>
          <w:szCs w:val="24"/>
        </w:rPr>
        <w:t>)</w:t>
      </w:r>
      <w:r w:rsidRPr="004331FC">
        <w:rPr>
          <w:rFonts w:ascii="Times New Roman" w:hAnsi="Times New Roman"/>
          <w:sz w:val="24"/>
          <w:szCs w:val="24"/>
        </w:rPr>
        <w:t xml:space="preserve"> рабочих дней с даты поступления указанного запроса Заказчик направляет в письменной форме или в форме электронного документа разъяснения положений документации о запросе котировок, если указанный запрос поступил к Заказчику не позднее чем за </w:t>
      </w:r>
      <w:r w:rsidR="007F44CA">
        <w:rPr>
          <w:rFonts w:ascii="Times New Roman" w:hAnsi="Times New Roman"/>
          <w:sz w:val="24"/>
          <w:szCs w:val="24"/>
        </w:rPr>
        <w:t>2 (Д</w:t>
      </w:r>
      <w:r w:rsidRPr="004331FC">
        <w:rPr>
          <w:rFonts w:ascii="Times New Roman" w:hAnsi="Times New Roman"/>
          <w:sz w:val="24"/>
          <w:szCs w:val="24"/>
        </w:rPr>
        <w:t>ва</w:t>
      </w:r>
      <w:r w:rsidR="007F44CA">
        <w:rPr>
          <w:rFonts w:ascii="Times New Roman" w:hAnsi="Times New Roman"/>
          <w:sz w:val="24"/>
          <w:szCs w:val="24"/>
        </w:rPr>
        <w:t>)</w:t>
      </w:r>
      <w:r w:rsidRPr="004331FC">
        <w:rPr>
          <w:rFonts w:ascii="Times New Roman" w:hAnsi="Times New Roman"/>
          <w:sz w:val="24"/>
          <w:szCs w:val="24"/>
        </w:rPr>
        <w:t xml:space="preserve"> дня до даты окончания срока подачи заявок на участие в запросе котировок.</w:t>
      </w:r>
    </w:p>
    <w:p w:rsidR="00A711B5" w:rsidRPr="004331FC" w:rsidRDefault="00A711B5" w:rsidP="004331FC">
      <w:pPr>
        <w:widowControl w:val="0"/>
        <w:tabs>
          <w:tab w:val="left" w:pos="1700"/>
        </w:tabs>
        <w:autoSpaceDE w:val="0"/>
        <w:spacing w:line="240" w:lineRule="auto"/>
        <w:ind w:right="77" w:firstLine="709"/>
        <w:contextualSpacing/>
        <w:jc w:val="both"/>
        <w:rPr>
          <w:rFonts w:ascii="Times New Roman" w:hAnsi="Times New Roman"/>
          <w:sz w:val="24"/>
          <w:szCs w:val="24"/>
        </w:rPr>
      </w:pPr>
      <w:r w:rsidRPr="004331FC">
        <w:rPr>
          <w:rFonts w:ascii="Times New Roman" w:hAnsi="Times New Roman"/>
          <w:sz w:val="24"/>
          <w:szCs w:val="24"/>
        </w:rPr>
        <w:t xml:space="preserve">3.3. В течение </w:t>
      </w:r>
      <w:r w:rsidR="008701EE">
        <w:rPr>
          <w:rFonts w:ascii="Times New Roman" w:hAnsi="Times New Roman"/>
          <w:sz w:val="24"/>
          <w:szCs w:val="24"/>
        </w:rPr>
        <w:t>1 (О</w:t>
      </w:r>
      <w:r w:rsidRPr="004331FC">
        <w:rPr>
          <w:rFonts w:ascii="Times New Roman" w:hAnsi="Times New Roman"/>
          <w:sz w:val="24"/>
          <w:szCs w:val="24"/>
        </w:rPr>
        <w:t>дного</w:t>
      </w:r>
      <w:r w:rsidR="008701EE">
        <w:rPr>
          <w:rFonts w:ascii="Times New Roman" w:hAnsi="Times New Roman"/>
          <w:sz w:val="24"/>
          <w:szCs w:val="24"/>
        </w:rPr>
        <w:t>)</w:t>
      </w:r>
      <w:r w:rsidRPr="004331FC">
        <w:rPr>
          <w:rFonts w:ascii="Times New Roman" w:hAnsi="Times New Roman"/>
          <w:sz w:val="24"/>
          <w:szCs w:val="24"/>
        </w:rPr>
        <w:t xml:space="preserve"> рабочего дня с даты направления разъяснений документации о запросе котировок такие разъяснения должны быть размещены Заказчиком на официальном сайте с указанием предмета запроса, но без указания лица, от которого поступил запрос.</w:t>
      </w:r>
    </w:p>
    <w:p w:rsidR="00A711B5" w:rsidRPr="005E6B8B" w:rsidRDefault="00A711B5" w:rsidP="004331FC">
      <w:pPr>
        <w:widowControl w:val="0"/>
        <w:tabs>
          <w:tab w:val="left" w:pos="1700"/>
        </w:tabs>
        <w:autoSpaceDE w:val="0"/>
        <w:spacing w:line="240" w:lineRule="auto"/>
        <w:ind w:right="77" w:firstLine="709"/>
        <w:contextualSpacing/>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4.</w:t>
      </w:r>
      <w:r w:rsidRPr="004331FC">
        <w:rPr>
          <w:rFonts w:ascii="Times New Roman" w:hAnsi="Times New Roman"/>
          <w:b/>
          <w:sz w:val="24"/>
          <w:szCs w:val="24"/>
        </w:rPr>
        <w:tab/>
        <w:t>Изменения в извещение и документацию о запросе котировок.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4.1.</w:t>
      </w:r>
      <w:r w:rsidRPr="004331FC">
        <w:rPr>
          <w:rFonts w:ascii="Times New Roman" w:hAnsi="Times New Roman"/>
          <w:sz w:val="24"/>
          <w:szCs w:val="24"/>
        </w:rPr>
        <w:tab/>
        <w:t xml:space="preserve">Заказчик по собственной инициативе или в соответствии с запросом участника вправе внести изменения в извещение и документацию о запросе котировок в любое время до окончания срока подачи котировочных заявок.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4.2.</w:t>
      </w:r>
      <w:r w:rsidRPr="004331FC">
        <w:rPr>
          <w:rFonts w:ascii="Times New Roman" w:hAnsi="Times New Roman"/>
          <w:sz w:val="24"/>
          <w:szCs w:val="24"/>
        </w:rPr>
        <w:tab/>
        <w:t xml:space="preserve">Изменения, вносимые в извещение и документацию о запросе котировок, размещаются Заказчиком на официальном сайте в течение </w:t>
      </w:r>
      <w:r w:rsidR="00CD4A97">
        <w:rPr>
          <w:rFonts w:ascii="Times New Roman" w:hAnsi="Times New Roman"/>
          <w:sz w:val="24"/>
          <w:szCs w:val="24"/>
        </w:rPr>
        <w:t>3 (Т</w:t>
      </w:r>
      <w:r w:rsidRPr="004331FC">
        <w:rPr>
          <w:rFonts w:ascii="Times New Roman" w:hAnsi="Times New Roman"/>
          <w:sz w:val="24"/>
          <w:szCs w:val="24"/>
        </w:rPr>
        <w:t>рех</w:t>
      </w:r>
      <w:r w:rsidR="00CD4A97">
        <w:rPr>
          <w:rFonts w:ascii="Times New Roman" w:hAnsi="Times New Roman"/>
          <w:sz w:val="24"/>
          <w:szCs w:val="24"/>
        </w:rPr>
        <w:t>)</w:t>
      </w:r>
      <w:r w:rsidRPr="004331FC">
        <w:rPr>
          <w:rFonts w:ascii="Times New Roman" w:hAnsi="Times New Roman"/>
          <w:sz w:val="24"/>
          <w:szCs w:val="24"/>
        </w:rPr>
        <w:t xml:space="preserve"> дней со дня принятия решения о внесении указанных изменений.</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4.3. В случае внесения изменений в извещение и документацию о запросе котировок, срок подачи заявок на участие в запросе котировок должен быть продлен так, чтобы с даты размещения изменений до даты срока окончания подачи заявок на участие в запросе котировок оставалось не менее чем </w:t>
      </w:r>
      <w:r w:rsidR="00090177">
        <w:rPr>
          <w:rFonts w:ascii="Times New Roman" w:hAnsi="Times New Roman"/>
          <w:sz w:val="24"/>
          <w:szCs w:val="24"/>
        </w:rPr>
        <w:t>5 (П</w:t>
      </w:r>
      <w:r w:rsidRPr="004331FC">
        <w:rPr>
          <w:rFonts w:ascii="Times New Roman" w:hAnsi="Times New Roman"/>
          <w:sz w:val="24"/>
          <w:szCs w:val="24"/>
        </w:rPr>
        <w:t>ять</w:t>
      </w:r>
      <w:r w:rsidR="00090177">
        <w:rPr>
          <w:rFonts w:ascii="Times New Roman" w:hAnsi="Times New Roman"/>
          <w:sz w:val="24"/>
          <w:szCs w:val="24"/>
        </w:rPr>
        <w:t>)</w:t>
      </w:r>
      <w:r w:rsidRPr="004331FC">
        <w:rPr>
          <w:rFonts w:ascii="Times New Roman" w:hAnsi="Times New Roman"/>
          <w:sz w:val="24"/>
          <w:szCs w:val="24"/>
        </w:rPr>
        <w:t xml:space="preserve"> дней.</w:t>
      </w:r>
    </w:p>
    <w:p w:rsidR="00A711B5" w:rsidRPr="00A92795" w:rsidRDefault="00A711B5" w:rsidP="004331FC">
      <w:pPr>
        <w:widowControl w:val="0"/>
        <w:suppressAutoHyphens/>
        <w:autoSpaceDE w:val="0"/>
        <w:spacing w:after="0" w:line="240" w:lineRule="auto"/>
        <w:ind w:right="77" w:firstLine="709"/>
        <w:contextualSpacing/>
        <w:jc w:val="both"/>
        <w:rPr>
          <w:rFonts w:ascii="Times New Roman" w:hAnsi="Times New Roman"/>
          <w:b/>
          <w:bCs/>
          <w:sz w:val="16"/>
          <w:szCs w:val="16"/>
          <w:lang w:eastAsia="ar-SA"/>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 xml:space="preserve">5. Отказ от проведения запроса котировок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5.1. Заказчик вправе отказаться от проведения запроса котировок на любом этапе, не неся перед участниками ответственности и не возмещая участникам понесенных ими расходов.</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5.2. Извещение об отказе от проведения закупки направляется участникам, подавшим заявки на участие в запросе котировок и размещается на официальном</w:t>
      </w:r>
      <w:r w:rsidR="003449FA">
        <w:rPr>
          <w:rFonts w:ascii="Times New Roman" w:hAnsi="Times New Roman"/>
          <w:sz w:val="24"/>
          <w:szCs w:val="24"/>
        </w:rPr>
        <w:t xml:space="preserve"> сайте Заказчиком в течение 3 (Т</w:t>
      </w:r>
      <w:r w:rsidRPr="004331FC">
        <w:rPr>
          <w:rFonts w:ascii="Times New Roman" w:hAnsi="Times New Roman"/>
          <w:sz w:val="24"/>
          <w:szCs w:val="24"/>
        </w:rPr>
        <w:t>рех) дней со дня принятия решения об отказе от проведения закупки.</w:t>
      </w:r>
    </w:p>
    <w:p w:rsidR="00A711B5" w:rsidRPr="005E6B8B" w:rsidRDefault="00A711B5" w:rsidP="004331FC">
      <w:pPr>
        <w:widowControl w:val="0"/>
        <w:snapToGrid w:val="0"/>
        <w:spacing w:after="0" w:line="240" w:lineRule="auto"/>
        <w:ind w:firstLine="709"/>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 xml:space="preserve">6. Подготовка заявки на участие в запросе котировок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6.1.</w:t>
      </w:r>
      <w:r w:rsidRPr="004331FC">
        <w:rPr>
          <w:rFonts w:ascii="Times New Roman" w:hAnsi="Times New Roman"/>
          <w:sz w:val="24"/>
          <w:szCs w:val="24"/>
        </w:rPr>
        <w:tab/>
        <w:t>Заявка на участие в запросе котировок, подготовленная участником, а также вся корреспонденция, которой обмениваются участник и Заказчик, должны быть написаны на русском языке.</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6.2.</w:t>
      </w:r>
      <w:r w:rsidRPr="004331FC">
        <w:rPr>
          <w:rFonts w:ascii="Times New Roman" w:hAnsi="Times New Roman"/>
          <w:sz w:val="24"/>
          <w:szCs w:val="24"/>
        </w:rPr>
        <w:tab/>
        <w:t>Отдельные документы (или их части), предоставленные участником в составе заявки, могут быть подготовлены на другом языке при условии, что к ним будет прилагаться точный перевод необходимых Разделов на русский язык.</w:t>
      </w:r>
    </w:p>
    <w:p w:rsidR="00A711B5" w:rsidRPr="005E6B8B" w:rsidRDefault="00A711B5" w:rsidP="004331FC">
      <w:pPr>
        <w:widowControl w:val="0"/>
        <w:snapToGrid w:val="0"/>
        <w:spacing w:after="0" w:line="240" w:lineRule="auto"/>
        <w:ind w:firstLine="709"/>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7.</w:t>
      </w:r>
      <w:r w:rsidRPr="004331FC">
        <w:rPr>
          <w:rFonts w:ascii="Times New Roman" w:hAnsi="Times New Roman"/>
          <w:b/>
          <w:sz w:val="24"/>
          <w:szCs w:val="24"/>
        </w:rPr>
        <w:tab/>
        <w:t>Требования к котировочной заявке</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7.1. Заявка на участие в запросе котировок должна содержать: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7.1.1. опись до</w:t>
      </w:r>
      <w:r w:rsidR="006A04C6">
        <w:rPr>
          <w:rFonts w:ascii="Times New Roman" w:hAnsi="Times New Roman"/>
          <w:sz w:val="24"/>
          <w:szCs w:val="24"/>
        </w:rPr>
        <w:t>кументов по форме Приложения № 4</w:t>
      </w:r>
      <w:r w:rsidRPr="004331FC">
        <w:rPr>
          <w:rFonts w:ascii="Times New Roman" w:hAnsi="Times New Roman"/>
          <w:sz w:val="24"/>
          <w:szCs w:val="24"/>
        </w:rPr>
        <w:t xml:space="preserve"> к Документации о запросе котировок;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highlight w:val="yellow"/>
        </w:rPr>
      </w:pPr>
      <w:r w:rsidRPr="004331FC">
        <w:rPr>
          <w:rFonts w:ascii="Times New Roman" w:hAnsi="Times New Roman"/>
          <w:sz w:val="24"/>
          <w:szCs w:val="24"/>
        </w:rPr>
        <w:t>7.1.2. котировочну</w:t>
      </w:r>
      <w:r w:rsidR="00751BCA">
        <w:rPr>
          <w:rFonts w:ascii="Times New Roman" w:hAnsi="Times New Roman"/>
          <w:sz w:val="24"/>
          <w:szCs w:val="24"/>
        </w:rPr>
        <w:t>ю заявку по форме Приложения № 3</w:t>
      </w:r>
      <w:r w:rsidRPr="004331FC">
        <w:rPr>
          <w:rFonts w:ascii="Times New Roman" w:hAnsi="Times New Roman"/>
          <w:sz w:val="24"/>
          <w:szCs w:val="24"/>
        </w:rPr>
        <w:t xml:space="preserve"> к Документации о запросе котировок, заполненную по всем пунктам.</w:t>
      </w:r>
    </w:p>
    <w:p w:rsidR="00A711B5" w:rsidRPr="004331FC" w:rsidRDefault="00A711B5" w:rsidP="004331FC">
      <w:pPr>
        <w:spacing w:after="100" w:afterAutospacing="1"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В случае размещения запроса котировок на поставку товара (выполнения работ, оказания услуг для выполнения или оказания которых используется товар), котировочная </w:t>
      </w:r>
      <w:r w:rsidRPr="004331FC">
        <w:rPr>
          <w:rFonts w:ascii="Times New Roman" w:hAnsi="Times New Roman"/>
          <w:sz w:val="24"/>
          <w:szCs w:val="24"/>
        </w:rPr>
        <w:lastRenderedPageBreak/>
        <w:t xml:space="preserve">заявка должна содержать указание на товарный знак (при наличии) товара, сведения о производителе товара, указание на страну производства товара, а также информацию о сроке годности товара. </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7.1.3. Информацию об участнике запроса котировок:</w:t>
      </w:r>
    </w:p>
    <w:p w:rsidR="00A711B5" w:rsidRPr="00026998" w:rsidRDefault="00A711B5" w:rsidP="004331FC">
      <w:pPr>
        <w:autoSpaceDE w:val="0"/>
        <w:autoSpaceDN w:val="0"/>
        <w:adjustRightIn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 полученную не ранее чем за </w:t>
      </w:r>
      <w:r w:rsidR="004D02A9">
        <w:rPr>
          <w:rFonts w:ascii="Times New Roman" w:hAnsi="Times New Roman"/>
          <w:sz w:val="24"/>
          <w:szCs w:val="24"/>
        </w:rPr>
        <w:t>2 (Д</w:t>
      </w:r>
      <w:r w:rsidRPr="004331FC">
        <w:rPr>
          <w:rFonts w:ascii="Times New Roman" w:hAnsi="Times New Roman"/>
          <w:sz w:val="24"/>
          <w:szCs w:val="24"/>
        </w:rPr>
        <w:t>ва</w:t>
      </w:r>
      <w:r w:rsidR="004D02A9">
        <w:rPr>
          <w:rFonts w:ascii="Times New Roman" w:hAnsi="Times New Roman"/>
          <w:sz w:val="24"/>
          <w:szCs w:val="24"/>
        </w:rPr>
        <w:t>)</w:t>
      </w:r>
      <w:r w:rsidRPr="004331FC">
        <w:rPr>
          <w:rFonts w:ascii="Times New Roman" w:hAnsi="Times New Roman"/>
          <w:sz w:val="24"/>
          <w:szCs w:val="24"/>
        </w:rPr>
        <w:t xml:space="preserve"> месяца  до дня размещения на официальном сайте извещения о проведении запроса котировок выписку из единого государственного реестра юридических лиц или нотариально заверенную копию такой выписки (для юридических лиц),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два месяца до дня размещения на официальном сайте извещения о проведении закупки, в вышеуказанных выписках должны быть представлены все с</w:t>
      </w:r>
      <w:r w:rsidR="00026998">
        <w:rPr>
          <w:rFonts w:ascii="Times New Roman" w:hAnsi="Times New Roman"/>
          <w:sz w:val="24"/>
          <w:szCs w:val="24"/>
        </w:rPr>
        <w:t>ведения, содержащиеся в реестре</w:t>
      </w:r>
      <w:r w:rsidR="00026998" w:rsidRPr="00026998">
        <w:rPr>
          <w:rFonts w:ascii="Times New Roman" w:hAnsi="Times New Roman"/>
          <w:sz w:val="24"/>
          <w:szCs w:val="24"/>
        </w:rPr>
        <w:t>;</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копии учредительных документов участника запроса котировок;</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копию свидетельства о государственной регистрации юридического лица или индивидуального предпринимателя;</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копию свидетельства о постановке на налоговый учет;</w:t>
      </w:r>
    </w:p>
    <w:p w:rsidR="00A711B5" w:rsidRPr="004331FC" w:rsidRDefault="00A711B5" w:rsidP="004331FC">
      <w:pPr>
        <w:autoSpaceDE w:val="0"/>
        <w:autoSpaceDN w:val="0"/>
        <w:adjustRightInd w:val="0"/>
        <w:spacing w:after="0" w:line="240" w:lineRule="auto"/>
        <w:ind w:firstLine="709"/>
        <w:jc w:val="both"/>
        <w:rPr>
          <w:rFonts w:ascii="Times New Roman" w:eastAsiaTheme="minorHAnsi" w:hAnsi="Times New Roman"/>
          <w:sz w:val="24"/>
          <w:szCs w:val="24"/>
          <w:lang w:eastAsia="en-US"/>
        </w:rPr>
      </w:pPr>
      <w:r w:rsidRPr="004331FC">
        <w:rPr>
          <w:rFonts w:ascii="Times New Roman" w:hAnsi="Times New Roman"/>
          <w:sz w:val="24"/>
          <w:szCs w:val="24"/>
        </w:rPr>
        <w:t>- копию д</w:t>
      </w:r>
      <w:r w:rsidRPr="004331FC">
        <w:rPr>
          <w:rFonts w:ascii="Times New Roman" w:eastAsiaTheme="minorHAnsi" w:hAnsi="Times New Roman"/>
          <w:sz w:val="24"/>
          <w:szCs w:val="24"/>
          <w:lang w:eastAsia="en-US"/>
        </w:rPr>
        <w:t>окумента, подтверждающего полномочия лица на осуществление действий от имени участника запроса котировок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запроса котировок без доверенности (далее в настоящей статье - руководитель). В случае, если от имени участника запроса котировок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заверенную печатью участника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копии документов, подтверждающих соответствие участника запроса котировок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 – не требуется;</w:t>
      </w:r>
    </w:p>
    <w:p w:rsidR="00A711B5" w:rsidRPr="004331FC" w:rsidRDefault="00A711B5" w:rsidP="004331FC">
      <w:pPr>
        <w:widowControl w:val="0"/>
        <w:shd w:val="clear" w:color="auto" w:fill="FFFFFF"/>
        <w:tabs>
          <w:tab w:val="left" w:pos="1128"/>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копии документов, удостоверяющих личность (для физического лица);</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копии документов, подтверждающих обладание участником запроса котировок исключительными правами на объекты интеллектуальной собственности</w:t>
      </w:r>
      <w:r w:rsidR="006464A7">
        <w:rPr>
          <w:rFonts w:ascii="Times New Roman" w:hAnsi="Times New Roman"/>
          <w:sz w:val="24"/>
          <w:szCs w:val="24"/>
        </w:rPr>
        <w:t>,</w:t>
      </w:r>
      <w:r w:rsidRPr="004331FC">
        <w:rPr>
          <w:rFonts w:ascii="Times New Roman" w:hAnsi="Times New Roman"/>
          <w:sz w:val="24"/>
          <w:szCs w:val="24"/>
        </w:rPr>
        <w:t xml:space="preserve"> если в связи с исполнением договора Заказчик приобретает права на </w:t>
      </w:r>
      <w:r w:rsidR="00861C4A">
        <w:rPr>
          <w:rFonts w:ascii="Times New Roman" w:hAnsi="Times New Roman"/>
          <w:sz w:val="24"/>
          <w:szCs w:val="24"/>
        </w:rPr>
        <w:t>такие результаты</w:t>
      </w:r>
      <w:r w:rsidRPr="004331FC">
        <w:rPr>
          <w:rFonts w:ascii="Times New Roman" w:hAnsi="Times New Roman"/>
          <w:sz w:val="24"/>
          <w:szCs w:val="24"/>
        </w:rPr>
        <w:t xml:space="preserve">, за исключением случаев </w:t>
      </w:r>
      <w:r w:rsidR="00861C4A">
        <w:rPr>
          <w:rFonts w:ascii="Times New Roman" w:hAnsi="Times New Roman"/>
          <w:sz w:val="24"/>
          <w:szCs w:val="24"/>
        </w:rPr>
        <w:t xml:space="preserve">заключения договора </w:t>
      </w:r>
      <w:r w:rsidRPr="004331FC">
        <w:rPr>
          <w:rFonts w:ascii="Times New Roman" w:hAnsi="Times New Roman"/>
          <w:sz w:val="24"/>
          <w:szCs w:val="24"/>
        </w:rPr>
        <w:t xml:space="preserve">на создание произведения </w:t>
      </w:r>
      <w:r w:rsidR="00861C4A">
        <w:rPr>
          <w:rFonts w:ascii="Times New Roman" w:hAnsi="Times New Roman"/>
          <w:sz w:val="24"/>
          <w:szCs w:val="24"/>
        </w:rPr>
        <w:t xml:space="preserve">науки </w:t>
      </w:r>
      <w:r w:rsidRPr="004331FC">
        <w:rPr>
          <w:rFonts w:ascii="Times New Roman" w:hAnsi="Times New Roman"/>
          <w:sz w:val="24"/>
          <w:szCs w:val="24"/>
        </w:rPr>
        <w:t>(</w:t>
      </w:r>
      <w:r w:rsidR="00861C4A">
        <w:rPr>
          <w:rFonts w:ascii="Times New Roman" w:hAnsi="Times New Roman"/>
          <w:sz w:val="24"/>
          <w:szCs w:val="24"/>
        </w:rPr>
        <w:t>программ для ЭВМ, баз данных)</w:t>
      </w:r>
      <w:r w:rsidR="0054164C">
        <w:rPr>
          <w:rFonts w:ascii="Times New Roman" w:hAnsi="Times New Roman"/>
          <w:sz w:val="24"/>
          <w:szCs w:val="24"/>
        </w:rPr>
        <w:t xml:space="preserve"> </w:t>
      </w:r>
      <w:r w:rsidRPr="004331FC">
        <w:rPr>
          <w:rFonts w:ascii="Times New Roman" w:hAnsi="Times New Roman"/>
          <w:sz w:val="24"/>
          <w:szCs w:val="24"/>
        </w:rPr>
        <w:t>- не требуется;</w:t>
      </w:r>
    </w:p>
    <w:p w:rsidR="00253096" w:rsidRDefault="00A711B5" w:rsidP="007C3DA7">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 документы, подтверждающие внесение участником обеспечения заявки на участие в запросе котировок (платежное поручение, подтверждающее перечисление денежных средств в качестве обеспечения заявки на участие в закупке, или копию такого поручения), если такое обеспечение предусмотрено п. 21 настоящей Документации;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другие документы, установленные настоящей документацией.</w:t>
      </w:r>
    </w:p>
    <w:p w:rsidR="00A711B5" w:rsidRPr="004331FC" w:rsidRDefault="00A711B5" w:rsidP="004331FC">
      <w:pPr>
        <w:spacing w:after="100" w:afterAutospacing="1" w:line="240" w:lineRule="auto"/>
        <w:ind w:firstLine="709"/>
        <w:contextualSpacing/>
        <w:jc w:val="both"/>
        <w:rPr>
          <w:rFonts w:ascii="Times New Roman" w:hAnsi="Times New Roman"/>
          <w:sz w:val="24"/>
          <w:szCs w:val="24"/>
        </w:rPr>
      </w:pPr>
      <w:r w:rsidRPr="004331FC">
        <w:rPr>
          <w:rFonts w:ascii="Times New Roman" w:hAnsi="Times New Roman"/>
          <w:sz w:val="24"/>
          <w:szCs w:val="24"/>
        </w:rPr>
        <w:t>7.2. Котировочная заявка может содержать эскиз, рисунок, чертеж, фотографию, иное изображение товара, являющегося предметом закупки.</w:t>
      </w:r>
    </w:p>
    <w:p w:rsidR="00A711B5" w:rsidRPr="004331FC" w:rsidRDefault="00A711B5" w:rsidP="004331FC">
      <w:pPr>
        <w:spacing w:after="100" w:afterAutospacing="1" w:line="240" w:lineRule="auto"/>
        <w:ind w:firstLine="709"/>
        <w:contextualSpacing/>
        <w:jc w:val="both"/>
        <w:rPr>
          <w:rFonts w:ascii="Times New Roman" w:hAnsi="Times New Roman"/>
          <w:sz w:val="24"/>
          <w:szCs w:val="24"/>
        </w:rPr>
      </w:pPr>
      <w:r w:rsidRPr="004331FC">
        <w:rPr>
          <w:rFonts w:ascii="Times New Roman" w:hAnsi="Times New Roman"/>
          <w:sz w:val="24"/>
          <w:szCs w:val="24"/>
        </w:rPr>
        <w:t>7.3. Сведения, которые содержатся в заявке участника, не должны допускать двусмысленных толкований.</w:t>
      </w:r>
    </w:p>
    <w:p w:rsidR="00A711B5" w:rsidRPr="004331FC" w:rsidRDefault="00A711B5" w:rsidP="004331FC">
      <w:pPr>
        <w:spacing w:after="100" w:afterAutospacing="1" w:line="240" w:lineRule="auto"/>
        <w:ind w:firstLine="709"/>
        <w:contextualSpacing/>
        <w:jc w:val="both"/>
        <w:rPr>
          <w:rFonts w:ascii="Times New Roman" w:hAnsi="Times New Roman"/>
          <w:sz w:val="24"/>
          <w:szCs w:val="24"/>
        </w:rPr>
      </w:pPr>
      <w:r w:rsidRPr="004331FC">
        <w:rPr>
          <w:rFonts w:ascii="Times New Roman" w:hAnsi="Times New Roman"/>
          <w:sz w:val="24"/>
          <w:szCs w:val="24"/>
        </w:rPr>
        <w:lastRenderedPageBreak/>
        <w:t>7.4. Все листы заявки на участие в запросе котировок должны быть прошиты и пронумерованы. Заявка на участие в запросе котировок должна быть скреплена печатью участника (для юридических лиц) и заверена подписью уполномоченного лица. Верность копий документов, представленных в составе заявки на участие в запросе котировок, должна быть подтверждена печатью и подписью уполномоченного лица.</w:t>
      </w:r>
    </w:p>
    <w:p w:rsidR="00A711B5" w:rsidRPr="004331FC" w:rsidRDefault="00A711B5" w:rsidP="004331FC">
      <w:pPr>
        <w:pStyle w:val="a6"/>
        <w:tabs>
          <w:tab w:val="left" w:pos="720"/>
        </w:tabs>
        <w:autoSpaceDE w:val="0"/>
        <w:autoSpaceDN w:val="0"/>
        <w:adjustRightInd w:val="0"/>
        <w:ind w:left="0" w:firstLine="709"/>
        <w:jc w:val="both"/>
        <w:rPr>
          <w:rFonts w:eastAsia="Calibri"/>
          <w:b/>
          <w:lang w:eastAsia="en-US"/>
        </w:rPr>
      </w:pPr>
      <w:r w:rsidRPr="004331FC">
        <w:rPr>
          <w:rFonts w:eastAsia="Calibri"/>
          <w:b/>
          <w:lang w:eastAsia="en-US"/>
        </w:rPr>
        <w:t>8</w:t>
      </w:r>
      <w:r w:rsidR="00DE6D04">
        <w:rPr>
          <w:rFonts w:eastAsia="Calibri"/>
          <w:b/>
          <w:lang w:eastAsia="en-US"/>
        </w:rPr>
        <w:t>. Порядок подачи и регистрации з</w:t>
      </w:r>
      <w:r w:rsidRPr="004331FC">
        <w:rPr>
          <w:rFonts w:eastAsia="Calibri"/>
          <w:b/>
          <w:lang w:eastAsia="en-US"/>
        </w:rPr>
        <w:t>аявок на участие в закупке.</w:t>
      </w:r>
    </w:p>
    <w:p w:rsidR="00A711B5" w:rsidRPr="004331FC" w:rsidRDefault="00A711B5" w:rsidP="004331FC">
      <w:pPr>
        <w:tabs>
          <w:tab w:val="left" w:pos="1560"/>
        </w:tabs>
        <w:spacing w:after="0" w:line="240" w:lineRule="auto"/>
        <w:ind w:firstLine="709"/>
        <w:jc w:val="both"/>
        <w:rPr>
          <w:rFonts w:ascii="Times New Roman" w:eastAsia="Calibri" w:hAnsi="Times New Roman"/>
          <w:sz w:val="24"/>
          <w:szCs w:val="24"/>
          <w:lang w:eastAsia="en-US"/>
        </w:rPr>
      </w:pPr>
      <w:r w:rsidRPr="004331FC">
        <w:rPr>
          <w:rFonts w:ascii="Times New Roman" w:eastAsia="Calibri" w:hAnsi="Times New Roman"/>
          <w:sz w:val="24"/>
          <w:szCs w:val="24"/>
          <w:lang w:eastAsia="en-US"/>
        </w:rPr>
        <w:t>8.1. Подача заявки означает, что участник изучил Положение о закупке, настоящую Документацию (включая все приложения), а также изменения и разъяснения к ней, и безоговорочно согласен с условиями участия в запросе котировок, содержащимися в извещении и в Документации.</w:t>
      </w:r>
    </w:p>
    <w:p w:rsidR="00A711B5" w:rsidRPr="004331FC" w:rsidRDefault="00A711B5" w:rsidP="004331FC">
      <w:pPr>
        <w:tabs>
          <w:tab w:val="left" w:pos="0"/>
          <w:tab w:val="left" w:pos="1843"/>
        </w:tabs>
        <w:autoSpaceDE w:val="0"/>
        <w:autoSpaceDN w:val="0"/>
        <w:adjustRightInd w:val="0"/>
        <w:spacing w:after="0" w:line="240" w:lineRule="auto"/>
        <w:ind w:firstLine="709"/>
        <w:jc w:val="both"/>
        <w:rPr>
          <w:rFonts w:ascii="Times New Roman" w:eastAsia="Calibri" w:hAnsi="Times New Roman"/>
          <w:b/>
          <w:sz w:val="24"/>
          <w:szCs w:val="24"/>
          <w:lang w:eastAsia="en-US"/>
        </w:rPr>
      </w:pPr>
      <w:r w:rsidRPr="004331FC">
        <w:rPr>
          <w:rFonts w:ascii="Times New Roman" w:eastAsia="Calibri" w:hAnsi="Times New Roman"/>
          <w:sz w:val="24"/>
          <w:szCs w:val="24"/>
          <w:lang w:eastAsia="en-US"/>
        </w:rPr>
        <w:t>8.2. Подача и прием заявок на бумажном носителе производится по адресу, указанному в п.18. Документации. Заявки должны быть поданы в запечатанных конвертах (под конвертом понимается любая упаковка, надежно закрывающая содержимое: конверт, ящик, мешок и т.д.) исключающих возможность ознакомления с их содержимым.</w:t>
      </w:r>
    </w:p>
    <w:p w:rsidR="00A711B5" w:rsidRPr="004331FC" w:rsidRDefault="004331FC" w:rsidP="004331FC">
      <w:pPr>
        <w:pStyle w:val="a6"/>
        <w:tabs>
          <w:tab w:val="left" w:pos="0"/>
          <w:tab w:val="left" w:pos="1701"/>
        </w:tabs>
        <w:autoSpaceDE w:val="0"/>
        <w:autoSpaceDN w:val="0"/>
        <w:adjustRightInd w:val="0"/>
        <w:ind w:left="709"/>
        <w:jc w:val="both"/>
        <w:rPr>
          <w:rFonts w:eastAsia="Calibri"/>
          <w:b/>
          <w:lang w:eastAsia="en-US"/>
        </w:rPr>
      </w:pPr>
      <w:r w:rsidRPr="004331FC">
        <w:rPr>
          <w:rFonts w:eastAsia="Calibri"/>
          <w:lang w:eastAsia="en-US"/>
        </w:rPr>
        <w:t>8.3.</w:t>
      </w:r>
      <w:r w:rsidR="00A711B5" w:rsidRPr="004331FC">
        <w:rPr>
          <w:rFonts w:eastAsia="Calibri"/>
          <w:lang w:eastAsia="en-US"/>
        </w:rPr>
        <w:t xml:space="preserve"> На конверте должно быть указано:</w:t>
      </w:r>
    </w:p>
    <w:p w:rsidR="00A711B5" w:rsidRPr="004331FC" w:rsidRDefault="00A711B5" w:rsidP="004331FC">
      <w:pPr>
        <w:pStyle w:val="a6"/>
        <w:tabs>
          <w:tab w:val="left" w:pos="0"/>
          <w:tab w:val="left" w:pos="1701"/>
        </w:tabs>
        <w:autoSpaceDE w:val="0"/>
        <w:autoSpaceDN w:val="0"/>
        <w:adjustRightInd w:val="0"/>
        <w:ind w:left="0" w:firstLine="709"/>
        <w:jc w:val="both"/>
        <w:rPr>
          <w:rFonts w:eastAsia="Calibri"/>
          <w:b/>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4"/>
      </w:tblGrid>
      <w:tr w:rsidR="004331FC" w:rsidRPr="004331FC" w:rsidTr="00423DD9">
        <w:tc>
          <w:tcPr>
            <w:tcW w:w="9344" w:type="dxa"/>
            <w:tcBorders>
              <w:top w:val="single" w:sz="4" w:space="0" w:color="auto"/>
              <w:left w:val="single" w:sz="4" w:space="0" w:color="auto"/>
              <w:bottom w:val="single" w:sz="4" w:space="0" w:color="auto"/>
              <w:right w:val="single" w:sz="4" w:space="0" w:color="auto"/>
            </w:tcBorders>
          </w:tcPr>
          <w:p w:rsidR="00A711B5" w:rsidRPr="004331FC" w:rsidRDefault="00A711B5" w:rsidP="004331FC">
            <w:pPr>
              <w:pStyle w:val="a6"/>
              <w:pBdr>
                <w:bottom w:val="single" w:sz="12" w:space="1" w:color="auto"/>
              </w:pBdr>
              <w:shd w:val="clear" w:color="auto" w:fill="DEEAF6" w:themeFill="accent1" w:themeFillTint="33"/>
              <w:ind w:left="0" w:firstLine="709"/>
              <w:jc w:val="center"/>
            </w:pPr>
            <w:r w:rsidRPr="004331FC">
              <w:t xml:space="preserve">Федеральное автономное учреждение Министерства обороны Российской Федерации «Центральный спортивный клуб Армии» </w:t>
            </w:r>
          </w:p>
          <w:p w:rsidR="00A711B5" w:rsidRPr="004331FC" w:rsidRDefault="00A711B5" w:rsidP="004331FC">
            <w:pPr>
              <w:pStyle w:val="a6"/>
              <w:pBdr>
                <w:bottom w:val="single" w:sz="12" w:space="1" w:color="auto"/>
              </w:pBdr>
              <w:shd w:val="clear" w:color="auto" w:fill="DEEAF6" w:themeFill="accent1" w:themeFillTint="33"/>
              <w:ind w:left="0" w:firstLine="709"/>
              <w:jc w:val="center"/>
              <w:rPr>
                <w:rFonts w:ascii="Proxima Nova ExCn Rg" w:hAnsi="Proxima Nova ExCn Rg"/>
                <w:bCs/>
              </w:rPr>
            </w:pPr>
            <w:r w:rsidRPr="004331FC">
              <w:t>125167, Москва г, Ленинградский проспект, дом 39, стр. 29.</w:t>
            </w:r>
          </w:p>
          <w:p w:rsidR="00A711B5" w:rsidRPr="004331FC" w:rsidRDefault="00A711B5" w:rsidP="004331FC">
            <w:pPr>
              <w:pStyle w:val="a6"/>
              <w:ind w:left="0" w:firstLine="709"/>
              <w:jc w:val="center"/>
              <w:rPr>
                <w:rFonts w:ascii="Proxima Nova ExCn Rg" w:hAnsi="Proxima Nova ExCn Rg"/>
                <w:bCs/>
              </w:rPr>
            </w:pPr>
          </w:p>
          <w:p w:rsidR="00A711B5" w:rsidRPr="004331FC" w:rsidRDefault="00A711B5" w:rsidP="004331FC">
            <w:pPr>
              <w:pStyle w:val="a6"/>
              <w:ind w:left="0" w:firstLine="709"/>
              <w:jc w:val="center"/>
            </w:pPr>
            <w:r w:rsidRPr="004331FC">
              <w:t>ЗАЯВКА НА УЧАСТИЕ В ЗАПРОСЕ КОТИРОВОК</w:t>
            </w:r>
          </w:p>
          <w:p w:rsidR="00A711B5" w:rsidRPr="004331FC" w:rsidRDefault="00A711B5" w:rsidP="004331FC">
            <w:pPr>
              <w:pStyle w:val="a6"/>
              <w:ind w:left="0" w:firstLine="709"/>
              <w:jc w:val="center"/>
            </w:pPr>
          </w:p>
          <w:p w:rsidR="00A711B5" w:rsidRPr="004331FC" w:rsidRDefault="00A711B5" w:rsidP="004331FC">
            <w:pPr>
              <w:pStyle w:val="21"/>
              <w:ind w:firstLine="709"/>
              <w:jc w:val="center"/>
              <w:rPr>
                <w:rFonts w:ascii="Times New Roman" w:hAnsi="Times New Roman"/>
                <w:szCs w:val="24"/>
              </w:rPr>
            </w:pPr>
            <w:r w:rsidRPr="004331FC">
              <w:rPr>
                <w:rFonts w:ascii="Times New Roman" w:hAnsi="Times New Roman"/>
                <w:szCs w:val="24"/>
              </w:rPr>
              <w:t xml:space="preserve">на _________________ (указывается предмет закупки) </w:t>
            </w:r>
          </w:p>
          <w:p w:rsidR="00A711B5" w:rsidRPr="004331FC" w:rsidRDefault="00A711B5" w:rsidP="004331FC">
            <w:pPr>
              <w:tabs>
                <w:tab w:val="left" w:pos="1020"/>
              </w:tabs>
              <w:spacing w:after="0" w:line="240" w:lineRule="auto"/>
              <w:ind w:firstLine="709"/>
              <w:rPr>
                <w:rFonts w:ascii="Times New Roman" w:hAnsi="Times New Roman"/>
                <w:sz w:val="24"/>
                <w:szCs w:val="24"/>
              </w:rPr>
            </w:pPr>
          </w:p>
          <w:p w:rsidR="00A711B5" w:rsidRPr="004331FC" w:rsidRDefault="00A711B5" w:rsidP="004331FC">
            <w:pPr>
              <w:spacing w:after="0" w:line="240" w:lineRule="auto"/>
              <w:ind w:firstLine="709"/>
              <w:rPr>
                <w:rFonts w:ascii="Times New Roman" w:hAnsi="Times New Roman"/>
                <w:sz w:val="24"/>
                <w:szCs w:val="24"/>
              </w:rPr>
            </w:pPr>
            <w:r w:rsidRPr="004331FC">
              <w:rPr>
                <w:rFonts w:ascii="Times New Roman" w:hAnsi="Times New Roman"/>
                <w:sz w:val="24"/>
                <w:szCs w:val="24"/>
              </w:rPr>
              <w:t>Номер Извещения _____</w:t>
            </w:r>
          </w:p>
          <w:p w:rsidR="00A711B5" w:rsidRPr="004331FC" w:rsidRDefault="00A711B5" w:rsidP="004331FC">
            <w:pPr>
              <w:spacing w:after="0" w:line="240" w:lineRule="auto"/>
              <w:ind w:firstLine="709"/>
              <w:rPr>
                <w:rFonts w:ascii="Times New Roman" w:hAnsi="Times New Roman"/>
                <w:sz w:val="24"/>
                <w:szCs w:val="24"/>
              </w:rPr>
            </w:pPr>
          </w:p>
          <w:p w:rsidR="00A711B5" w:rsidRPr="004331FC" w:rsidRDefault="00A711B5" w:rsidP="004331FC">
            <w:pPr>
              <w:spacing w:after="0" w:line="240" w:lineRule="auto"/>
              <w:ind w:firstLine="709"/>
              <w:rPr>
                <w:rFonts w:ascii="Times New Roman" w:hAnsi="Times New Roman"/>
                <w:sz w:val="24"/>
                <w:szCs w:val="24"/>
              </w:rPr>
            </w:pPr>
            <w:r w:rsidRPr="004331FC">
              <w:rPr>
                <w:rFonts w:ascii="Times New Roman" w:hAnsi="Times New Roman"/>
                <w:sz w:val="24"/>
                <w:szCs w:val="24"/>
              </w:rPr>
              <w:t>Наименование Участника: _____________________________</w:t>
            </w:r>
          </w:p>
          <w:p w:rsidR="00A711B5" w:rsidRPr="004331FC" w:rsidRDefault="00A711B5" w:rsidP="004331FC">
            <w:pPr>
              <w:spacing w:after="0" w:line="240" w:lineRule="auto"/>
              <w:ind w:firstLine="709"/>
              <w:rPr>
                <w:rFonts w:ascii="Times New Roman" w:hAnsi="Times New Roman"/>
                <w:sz w:val="24"/>
                <w:szCs w:val="24"/>
              </w:rPr>
            </w:pPr>
            <w:r w:rsidRPr="004331FC">
              <w:rPr>
                <w:rFonts w:ascii="Times New Roman" w:hAnsi="Times New Roman"/>
                <w:sz w:val="24"/>
                <w:szCs w:val="24"/>
              </w:rPr>
              <w:t>Адрес: ______________________________________________</w:t>
            </w:r>
          </w:p>
          <w:p w:rsidR="00A711B5" w:rsidRPr="004331FC" w:rsidRDefault="00A711B5" w:rsidP="004331FC">
            <w:pPr>
              <w:spacing w:after="0" w:line="240" w:lineRule="auto"/>
              <w:ind w:firstLine="709"/>
              <w:rPr>
                <w:rFonts w:ascii="Times New Roman" w:hAnsi="Times New Roman"/>
                <w:sz w:val="24"/>
                <w:szCs w:val="24"/>
              </w:rPr>
            </w:pPr>
          </w:p>
        </w:tc>
      </w:tr>
    </w:tbl>
    <w:p w:rsidR="00A711B5" w:rsidRPr="004331FC" w:rsidRDefault="00A711B5" w:rsidP="004331FC">
      <w:pPr>
        <w:pStyle w:val="a6"/>
        <w:tabs>
          <w:tab w:val="left" w:pos="0"/>
        </w:tabs>
        <w:autoSpaceDE w:val="0"/>
        <w:autoSpaceDN w:val="0"/>
        <w:adjustRightInd w:val="0"/>
        <w:ind w:left="0" w:firstLine="709"/>
        <w:jc w:val="both"/>
        <w:rPr>
          <w:rFonts w:eastAsia="Calibri"/>
          <w:b/>
          <w:lang w:eastAsia="en-US"/>
        </w:rPr>
      </w:pPr>
    </w:p>
    <w:p w:rsidR="00A711B5" w:rsidRPr="004331FC" w:rsidRDefault="00A711B5" w:rsidP="004331FC">
      <w:pPr>
        <w:tabs>
          <w:tab w:val="left" w:pos="709"/>
        </w:tabs>
        <w:overflowPunct w:val="0"/>
        <w:spacing w:after="0" w:line="240" w:lineRule="auto"/>
        <w:ind w:firstLine="709"/>
        <w:jc w:val="both"/>
        <w:rPr>
          <w:rFonts w:ascii="Times New Roman" w:hAnsi="Times New Roman"/>
          <w:sz w:val="24"/>
          <w:szCs w:val="24"/>
        </w:rPr>
      </w:pPr>
      <w:r w:rsidRPr="004331FC">
        <w:rPr>
          <w:rFonts w:ascii="Times New Roman" w:hAnsi="Times New Roman"/>
          <w:sz w:val="24"/>
          <w:szCs w:val="24"/>
        </w:rPr>
        <w:t>8.4. При использовании курьерской доставки при подаче заявки на участие в запросе котировок на конверте курьерской службы, на лицевой стороне, в графе «Содержимое документов», или аналогичной графы согласно внутренним правилам курьерской службы указывается текст: «Заявка на участие в Запросе котировок № ______ (</w:t>
      </w:r>
      <w:r w:rsidRPr="004331FC">
        <w:rPr>
          <w:rFonts w:ascii="Times New Roman" w:hAnsi="Times New Roman"/>
          <w:i/>
          <w:sz w:val="24"/>
          <w:szCs w:val="24"/>
        </w:rPr>
        <w:t>указывается номер процедуры согласно извещению)</w:t>
      </w:r>
      <w:r w:rsidRPr="004331FC">
        <w:rPr>
          <w:rFonts w:ascii="Times New Roman" w:hAnsi="Times New Roman"/>
          <w:sz w:val="24"/>
          <w:szCs w:val="24"/>
        </w:rPr>
        <w:t>».</w:t>
      </w:r>
    </w:p>
    <w:p w:rsidR="00A711B5" w:rsidRPr="004331FC" w:rsidRDefault="00A711B5"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8.5. Порядок приема конвертов с заявками:</w:t>
      </w:r>
    </w:p>
    <w:p w:rsidR="00A711B5" w:rsidRPr="004331FC" w:rsidRDefault="00A711B5" w:rsidP="004331FC">
      <w:pPr>
        <w:tabs>
          <w:tab w:val="left" w:pos="851"/>
        </w:tabs>
        <w:spacing w:after="0" w:line="240" w:lineRule="auto"/>
        <w:ind w:firstLine="709"/>
        <w:jc w:val="both"/>
        <w:rPr>
          <w:rFonts w:ascii="Times New Roman" w:hAnsi="Times New Roman"/>
          <w:sz w:val="24"/>
          <w:szCs w:val="24"/>
        </w:rPr>
      </w:pPr>
      <w:r w:rsidRPr="004331FC">
        <w:rPr>
          <w:rFonts w:ascii="Times New Roman" w:hAnsi="Times New Roman"/>
          <w:sz w:val="24"/>
          <w:szCs w:val="24"/>
        </w:rPr>
        <w:t>8.5.1.</w:t>
      </w:r>
      <w:r w:rsidRPr="004331FC">
        <w:rPr>
          <w:rFonts w:ascii="Times New Roman" w:hAnsi="Times New Roman"/>
          <w:b/>
          <w:sz w:val="24"/>
          <w:szCs w:val="24"/>
        </w:rPr>
        <w:t xml:space="preserve"> </w:t>
      </w:r>
      <w:r w:rsidRPr="004331FC">
        <w:rPr>
          <w:rFonts w:ascii="Times New Roman" w:hAnsi="Times New Roman"/>
          <w:sz w:val="24"/>
          <w:szCs w:val="24"/>
        </w:rPr>
        <w:t>Каждый конверт с заявкой, поступивший в срок, указанный в извещении, регистрируется в журнале регистрации поступивших конвертов с заявками, с указанием даты и времени поступления.</w:t>
      </w:r>
    </w:p>
    <w:p w:rsidR="00A711B5" w:rsidRPr="004331FC" w:rsidRDefault="00A711B5" w:rsidP="004331FC">
      <w:pPr>
        <w:spacing w:after="0" w:line="240" w:lineRule="auto"/>
        <w:ind w:firstLine="709"/>
        <w:jc w:val="both"/>
        <w:rPr>
          <w:rFonts w:ascii="Times New Roman" w:hAnsi="Times New Roman"/>
          <w:sz w:val="24"/>
          <w:szCs w:val="24"/>
        </w:rPr>
      </w:pPr>
      <w:r w:rsidRPr="004331FC">
        <w:rPr>
          <w:rFonts w:ascii="Times New Roman" w:hAnsi="Times New Roman"/>
          <w:sz w:val="24"/>
          <w:szCs w:val="24"/>
        </w:rPr>
        <w:t>8.5.2. По требованию лица, доставившего конверт, ему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rsidR="00A711B5" w:rsidRPr="004331FC" w:rsidRDefault="00A711B5" w:rsidP="004331FC">
      <w:pPr>
        <w:spacing w:after="0" w:line="240" w:lineRule="auto"/>
        <w:ind w:firstLine="709"/>
        <w:jc w:val="both"/>
        <w:rPr>
          <w:rFonts w:ascii="Times New Roman" w:hAnsi="Times New Roman"/>
          <w:sz w:val="24"/>
          <w:szCs w:val="24"/>
        </w:rPr>
      </w:pPr>
      <w:r w:rsidRPr="004331FC">
        <w:rPr>
          <w:rFonts w:ascii="Times New Roman" w:hAnsi="Times New Roman"/>
          <w:sz w:val="24"/>
          <w:szCs w:val="24"/>
        </w:rPr>
        <w:t>8.6. Отказ в приеме конверта с заявкой осуществляется в следующих случаях:</w:t>
      </w:r>
    </w:p>
    <w:p w:rsidR="00A711B5" w:rsidRPr="004331FC" w:rsidRDefault="00A711B5"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8.6.1. Конверт оформлен с нарушениями требований п. 8.3, препятствующими идентификации закупки, для участия в которой направляется заявка.</w:t>
      </w:r>
    </w:p>
    <w:p w:rsidR="00A711B5" w:rsidRPr="004331FC" w:rsidRDefault="00A711B5"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8.6.</w:t>
      </w:r>
      <w:r w:rsidR="004331FC" w:rsidRPr="004331FC">
        <w:rPr>
          <w:rFonts w:ascii="Times New Roman" w:hAnsi="Times New Roman"/>
          <w:sz w:val="24"/>
          <w:szCs w:val="24"/>
        </w:rPr>
        <w:t>2</w:t>
      </w:r>
      <w:r w:rsidRPr="004331FC">
        <w:rPr>
          <w:rFonts w:ascii="Times New Roman" w:hAnsi="Times New Roman"/>
          <w:sz w:val="24"/>
          <w:szCs w:val="24"/>
        </w:rPr>
        <w:t>. Конверт не запечатан или его целостность нарушена иным образом.</w:t>
      </w:r>
    </w:p>
    <w:p w:rsidR="00A711B5" w:rsidRPr="004331FC" w:rsidRDefault="004331FC"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8.6.3</w:t>
      </w:r>
      <w:r w:rsidR="00A711B5" w:rsidRPr="004331FC">
        <w:rPr>
          <w:rFonts w:ascii="Times New Roman" w:hAnsi="Times New Roman"/>
          <w:sz w:val="24"/>
          <w:szCs w:val="24"/>
        </w:rPr>
        <w:t>. Конверт доставлен после окончания срока подачи заявок.</w:t>
      </w:r>
    </w:p>
    <w:p w:rsidR="00A711B5" w:rsidRPr="004331FC" w:rsidRDefault="00A711B5" w:rsidP="004331FC">
      <w:pPr>
        <w:tabs>
          <w:tab w:val="left" w:pos="1843"/>
        </w:tabs>
        <w:spacing w:after="0" w:line="240" w:lineRule="auto"/>
        <w:ind w:firstLine="709"/>
        <w:jc w:val="both"/>
        <w:rPr>
          <w:rFonts w:ascii="Times New Roman" w:hAnsi="Times New Roman"/>
          <w:b/>
          <w:sz w:val="24"/>
          <w:szCs w:val="24"/>
        </w:rPr>
      </w:pPr>
      <w:r w:rsidRPr="004331FC">
        <w:rPr>
          <w:rFonts w:ascii="Times New Roman" w:hAnsi="Times New Roman"/>
          <w:sz w:val="24"/>
          <w:szCs w:val="24"/>
        </w:rPr>
        <w:t>8.7. Участник закупки вправе изменить или отозвать свою заявку до окончания срока подачи заявок. Изменение заявки или уведомление о ее отзыве является действительным, если изменение осуществлено или уведомление получено Заказчиком до окончания срока подачи заявок.</w:t>
      </w:r>
    </w:p>
    <w:p w:rsidR="00A711B5" w:rsidRPr="00A92795" w:rsidRDefault="00A711B5" w:rsidP="004331FC">
      <w:pPr>
        <w:widowControl w:val="0"/>
        <w:shd w:val="clear" w:color="auto" w:fill="FFFFFF"/>
        <w:tabs>
          <w:tab w:val="left" w:pos="1560"/>
          <w:tab w:val="left" w:pos="1701"/>
        </w:tabs>
        <w:autoSpaceDE w:val="0"/>
        <w:autoSpaceDN w:val="0"/>
        <w:adjustRightInd w:val="0"/>
        <w:spacing w:after="0"/>
        <w:ind w:firstLine="709"/>
        <w:jc w:val="both"/>
        <w:rPr>
          <w:rFonts w:ascii="Times New Roman" w:hAnsi="Times New Roman"/>
          <w:sz w:val="16"/>
          <w:szCs w:val="16"/>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9. Обеспечение заявки на участие в запросе котировок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9.1. Если в п. 21 настоящей Документации установлено требование об обеспечении заявки на участие в запросе котировок, участник закупки в составе заявки предоставляет копию платежного поручения, подтверждающего перечисление денежных средств в качестве обеспечения заявки.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запросе котировок, и на дату рассмотрения заявок денежные средства не поступили на счет, который указан Заказчиком в документации о закупке, такой участник признается не предоставившим обеспечение заявки.</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9.2.</w:t>
      </w:r>
      <w:r w:rsidRPr="004331FC">
        <w:rPr>
          <w:rFonts w:ascii="Times New Roman" w:hAnsi="Times New Roman"/>
          <w:sz w:val="24"/>
          <w:szCs w:val="24"/>
        </w:rPr>
        <w:tab/>
        <w:t>Обеспечение заявки возвращается:</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а) в течение </w:t>
      </w:r>
      <w:r w:rsidR="005D457D">
        <w:rPr>
          <w:rFonts w:ascii="Times New Roman" w:hAnsi="Times New Roman"/>
          <w:sz w:val="24"/>
          <w:szCs w:val="24"/>
        </w:rPr>
        <w:t>5 (П</w:t>
      </w:r>
      <w:r w:rsidRPr="004331FC">
        <w:rPr>
          <w:rFonts w:ascii="Times New Roman" w:hAnsi="Times New Roman"/>
          <w:sz w:val="24"/>
          <w:szCs w:val="24"/>
        </w:rPr>
        <w:t>яти</w:t>
      </w:r>
      <w:r w:rsidR="005D457D">
        <w:rPr>
          <w:rFonts w:ascii="Times New Roman" w:hAnsi="Times New Roman"/>
          <w:sz w:val="24"/>
          <w:szCs w:val="24"/>
        </w:rPr>
        <w:t>)</w:t>
      </w:r>
      <w:r w:rsidRPr="004331FC">
        <w:rPr>
          <w:rFonts w:ascii="Times New Roman" w:hAnsi="Times New Roman"/>
          <w:sz w:val="24"/>
          <w:szCs w:val="24"/>
        </w:rPr>
        <w:t xml:space="preserve"> рабочих дней со дня принятия Заказчиком решения об отказе от проведения закупки;</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б) в течение </w:t>
      </w:r>
      <w:r w:rsidR="00196661">
        <w:rPr>
          <w:rFonts w:ascii="Times New Roman" w:hAnsi="Times New Roman"/>
          <w:sz w:val="24"/>
          <w:szCs w:val="24"/>
        </w:rPr>
        <w:t>5 (П</w:t>
      </w:r>
      <w:r w:rsidRPr="004331FC">
        <w:rPr>
          <w:rFonts w:ascii="Times New Roman" w:hAnsi="Times New Roman"/>
          <w:sz w:val="24"/>
          <w:szCs w:val="24"/>
        </w:rPr>
        <w:t>яти</w:t>
      </w:r>
      <w:r w:rsidR="00196661">
        <w:rPr>
          <w:rFonts w:ascii="Times New Roman" w:hAnsi="Times New Roman"/>
          <w:sz w:val="24"/>
          <w:szCs w:val="24"/>
        </w:rPr>
        <w:t>)</w:t>
      </w:r>
      <w:r w:rsidRPr="004331FC">
        <w:rPr>
          <w:rFonts w:ascii="Times New Roman" w:hAnsi="Times New Roman"/>
          <w:sz w:val="24"/>
          <w:szCs w:val="24"/>
        </w:rPr>
        <w:t xml:space="preserve"> рабочих дней со дня заключения договора c участником, подавшим единственную заявку, соответствующую требованиям и условиям, предусмотренным извещением о закупке и документацией о закупке, или с участником, единственно допущенным к участию в запросе котировок;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в) в течение </w:t>
      </w:r>
      <w:r w:rsidR="00196661">
        <w:rPr>
          <w:rFonts w:ascii="Times New Roman" w:hAnsi="Times New Roman"/>
          <w:sz w:val="24"/>
          <w:szCs w:val="24"/>
        </w:rPr>
        <w:t>5 (П</w:t>
      </w:r>
      <w:r w:rsidRPr="004331FC">
        <w:rPr>
          <w:rFonts w:ascii="Times New Roman" w:hAnsi="Times New Roman"/>
          <w:sz w:val="24"/>
          <w:szCs w:val="24"/>
        </w:rPr>
        <w:t>яти</w:t>
      </w:r>
      <w:r w:rsidR="00196661">
        <w:rPr>
          <w:rFonts w:ascii="Times New Roman" w:hAnsi="Times New Roman"/>
          <w:sz w:val="24"/>
          <w:szCs w:val="24"/>
        </w:rPr>
        <w:t>)</w:t>
      </w:r>
      <w:r w:rsidRPr="004331FC">
        <w:rPr>
          <w:rFonts w:ascii="Times New Roman" w:hAnsi="Times New Roman"/>
          <w:sz w:val="24"/>
          <w:szCs w:val="24"/>
        </w:rPr>
        <w:t xml:space="preserve"> рабочих дней со дня подписания протокола рассмотрения и оценки котировочных заявок участникам, которые подали заявки, но не стали победителями </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г) участнику, заявке которого присвоен второй номер, в течение </w:t>
      </w:r>
      <w:r w:rsidR="00CF35D3">
        <w:rPr>
          <w:rFonts w:ascii="Times New Roman" w:hAnsi="Times New Roman"/>
          <w:sz w:val="24"/>
          <w:szCs w:val="24"/>
        </w:rPr>
        <w:t>5 (П</w:t>
      </w:r>
      <w:r w:rsidRPr="004331FC">
        <w:rPr>
          <w:rFonts w:ascii="Times New Roman" w:hAnsi="Times New Roman"/>
          <w:sz w:val="24"/>
          <w:szCs w:val="24"/>
        </w:rPr>
        <w:t>яти</w:t>
      </w:r>
      <w:r w:rsidR="00CF35D3">
        <w:rPr>
          <w:rFonts w:ascii="Times New Roman" w:hAnsi="Times New Roman"/>
          <w:sz w:val="24"/>
          <w:szCs w:val="24"/>
        </w:rPr>
        <w:t>)</w:t>
      </w:r>
      <w:r w:rsidRPr="004331FC">
        <w:rPr>
          <w:rFonts w:ascii="Times New Roman" w:hAnsi="Times New Roman"/>
          <w:sz w:val="24"/>
          <w:szCs w:val="24"/>
        </w:rPr>
        <w:t xml:space="preserve"> рабочих дней со дня заключения договора с победителем или с таким участником, если Заказчик примет решение заключить договор с таким участником;</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д) участнику, признанному победителем запроса котировок - в течение</w:t>
      </w:r>
      <w:r w:rsidR="0060733E">
        <w:rPr>
          <w:rFonts w:ascii="Times New Roman" w:hAnsi="Times New Roman"/>
          <w:sz w:val="24"/>
          <w:szCs w:val="24"/>
        </w:rPr>
        <w:t xml:space="preserve"> 5 (П</w:t>
      </w:r>
      <w:r w:rsidRPr="004331FC">
        <w:rPr>
          <w:rFonts w:ascii="Times New Roman" w:hAnsi="Times New Roman"/>
          <w:sz w:val="24"/>
          <w:szCs w:val="24"/>
        </w:rPr>
        <w:t>яти</w:t>
      </w:r>
      <w:r w:rsidR="0060733E">
        <w:rPr>
          <w:rFonts w:ascii="Times New Roman" w:hAnsi="Times New Roman"/>
          <w:sz w:val="24"/>
          <w:szCs w:val="24"/>
        </w:rPr>
        <w:t>)</w:t>
      </w:r>
      <w:r w:rsidRPr="004331FC">
        <w:rPr>
          <w:rFonts w:ascii="Times New Roman" w:hAnsi="Times New Roman"/>
          <w:sz w:val="24"/>
          <w:szCs w:val="24"/>
        </w:rPr>
        <w:t xml:space="preserve"> рабочих дней со дня заключения договора с ним.</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9.</w:t>
      </w:r>
      <w:r w:rsidR="004331FC" w:rsidRPr="004331FC">
        <w:rPr>
          <w:rFonts w:ascii="Times New Roman" w:hAnsi="Times New Roman"/>
          <w:sz w:val="24"/>
          <w:szCs w:val="24"/>
        </w:rPr>
        <w:t>3</w:t>
      </w:r>
      <w:r w:rsidRPr="004331FC">
        <w:rPr>
          <w:rFonts w:ascii="Times New Roman" w:hAnsi="Times New Roman"/>
          <w:sz w:val="24"/>
          <w:szCs w:val="24"/>
        </w:rPr>
        <w:t>. Обеспечение заявки может быть удержано в следующих случаях:</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а) уклонения победителя запроса котировок от заключения договора;</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б) уклонения участника, заявке которого присвоен второй номер, от заключения договора, в том случае, если победитель запроса котировок уклонился от заключения договора;</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в) уклонения участника, подавшего единственную заявку от заключения договора, если указанная заявка соответствует требованиям и условиям, предусмотренным извещением о закупке, документацией о закупке;</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г) уклонения единственного допущенного участника от заключения договора.</w:t>
      </w:r>
    </w:p>
    <w:p w:rsidR="00A711B5" w:rsidRPr="00A92795" w:rsidRDefault="00A711B5" w:rsidP="004331FC">
      <w:pPr>
        <w:widowControl w:val="0"/>
        <w:snapToGrid w:val="0"/>
        <w:spacing w:after="0" w:line="240" w:lineRule="auto"/>
        <w:ind w:firstLine="709"/>
        <w:jc w:val="both"/>
        <w:rPr>
          <w:rFonts w:ascii="Times New Roman" w:hAnsi="Times New Roman"/>
          <w:sz w:val="16"/>
          <w:szCs w:val="16"/>
        </w:rPr>
      </w:pPr>
    </w:p>
    <w:p w:rsidR="00C429EB" w:rsidRDefault="00C429EB" w:rsidP="004331FC">
      <w:pPr>
        <w:widowControl w:val="0"/>
        <w:snapToGrid w:val="0"/>
        <w:spacing w:after="0" w:line="240" w:lineRule="auto"/>
        <w:ind w:firstLine="709"/>
        <w:jc w:val="both"/>
        <w:rPr>
          <w:rFonts w:ascii="Times New Roman" w:hAnsi="Times New Roman"/>
          <w:b/>
          <w:sz w:val="24"/>
          <w:szCs w:val="24"/>
        </w:rPr>
      </w:pPr>
    </w:p>
    <w:p w:rsidR="00A711B5" w:rsidRPr="004331FC" w:rsidRDefault="00A711B5" w:rsidP="004331FC">
      <w:pPr>
        <w:widowControl w:val="0"/>
        <w:snapToGrid w:val="0"/>
        <w:spacing w:after="0" w:line="240" w:lineRule="auto"/>
        <w:ind w:firstLine="709"/>
        <w:jc w:val="both"/>
        <w:rPr>
          <w:rFonts w:ascii="Times New Roman" w:hAnsi="Times New Roman"/>
          <w:b/>
          <w:sz w:val="24"/>
          <w:szCs w:val="24"/>
        </w:rPr>
      </w:pPr>
      <w:r w:rsidRPr="004331FC">
        <w:rPr>
          <w:rFonts w:ascii="Times New Roman" w:hAnsi="Times New Roman"/>
          <w:b/>
          <w:sz w:val="24"/>
          <w:szCs w:val="24"/>
        </w:rPr>
        <w:t>10. Срок публикации протокола рассмотрения и оценки котировочных заявок</w:t>
      </w:r>
    </w:p>
    <w:p w:rsidR="00A711B5" w:rsidRPr="004331FC" w:rsidRDefault="00A711B5" w:rsidP="004331FC">
      <w:pPr>
        <w:widowControl w:val="0"/>
        <w:snapToGrid w:val="0"/>
        <w:spacing w:after="0" w:line="240" w:lineRule="auto"/>
        <w:ind w:firstLine="709"/>
        <w:jc w:val="both"/>
        <w:rPr>
          <w:rFonts w:ascii="Times New Roman" w:hAnsi="Times New Roman"/>
          <w:sz w:val="24"/>
          <w:szCs w:val="24"/>
        </w:rPr>
      </w:pPr>
      <w:r w:rsidRPr="004331FC">
        <w:rPr>
          <w:rFonts w:ascii="Times New Roman" w:hAnsi="Times New Roman"/>
          <w:sz w:val="24"/>
          <w:szCs w:val="24"/>
        </w:rPr>
        <w:t xml:space="preserve">10.1. Протокол рассмотрения и оценки котировочных заявок размещается Заказчиком на официальном сайте не позднее чем через </w:t>
      </w:r>
      <w:r w:rsidR="00927543">
        <w:rPr>
          <w:rFonts w:ascii="Times New Roman" w:hAnsi="Times New Roman"/>
          <w:sz w:val="24"/>
          <w:szCs w:val="24"/>
        </w:rPr>
        <w:t>3 (Т</w:t>
      </w:r>
      <w:r w:rsidRPr="004331FC">
        <w:rPr>
          <w:rFonts w:ascii="Times New Roman" w:hAnsi="Times New Roman"/>
          <w:sz w:val="24"/>
          <w:szCs w:val="24"/>
        </w:rPr>
        <w:t>ри</w:t>
      </w:r>
      <w:r w:rsidR="00927543">
        <w:rPr>
          <w:rFonts w:ascii="Times New Roman" w:hAnsi="Times New Roman"/>
          <w:sz w:val="24"/>
          <w:szCs w:val="24"/>
        </w:rPr>
        <w:t>)</w:t>
      </w:r>
      <w:r w:rsidRPr="004331FC">
        <w:rPr>
          <w:rFonts w:ascii="Times New Roman" w:hAnsi="Times New Roman"/>
          <w:sz w:val="24"/>
          <w:szCs w:val="24"/>
        </w:rPr>
        <w:t xml:space="preserve"> дня с даты подписания указанного протокола.</w:t>
      </w:r>
    </w:p>
    <w:p w:rsidR="00A711B5" w:rsidRPr="00A92795" w:rsidRDefault="00A711B5" w:rsidP="004331FC">
      <w:pPr>
        <w:widowControl w:val="0"/>
        <w:snapToGrid w:val="0"/>
        <w:spacing w:after="0" w:line="240" w:lineRule="auto"/>
        <w:ind w:firstLine="709"/>
        <w:jc w:val="both"/>
        <w:rPr>
          <w:rFonts w:ascii="Times New Roman" w:hAnsi="Times New Roman"/>
          <w:sz w:val="16"/>
          <w:szCs w:val="16"/>
        </w:rPr>
      </w:pP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b/>
          <w:sz w:val="24"/>
          <w:szCs w:val="24"/>
        </w:rPr>
      </w:pPr>
      <w:r w:rsidRPr="004331FC">
        <w:rPr>
          <w:rFonts w:ascii="Times New Roman" w:hAnsi="Times New Roman"/>
          <w:b/>
          <w:sz w:val="24"/>
          <w:szCs w:val="24"/>
        </w:rPr>
        <w:t xml:space="preserve">11. Порядок заключения договора по итогам запроса котировок </w:t>
      </w:r>
    </w:p>
    <w:p w:rsidR="00A711B5" w:rsidRPr="004331FC" w:rsidRDefault="00A711B5" w:rsidP="004331FC">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11.1. По итогам запроса котировок договор заключается с участником закупки, признанным победителем запроса котировок, по </w:t>
      </w:r>
      <w:r w:rsidR="00C429EB">
        <w:rPr>
          <w:rFonts w:ascii="Times New Roman" w:hAnsi="Times New Roman"/>
          <w:sz w:val="24"/>
          <w:szCs w:val="24"/>
        </w:rPr>
        <w:t>цене, предложенной победителем в запросе</w:t>
      </w:r>
      <w:r w:rsidRPr="004331FC">
        <w:rPr>
          <w:rFonts w:ascii="Times New Roman" w:hAnsi="Times New Roman"/>
          <w:sz w:val="24"/>
          <w:szCs w:val="24"/>
        </w:rPr>
        <w:t xml:space="preserve"> котировок.</w:t>
      </w:r>
    </w:p>
    <w:p w:rsidR="00A711B5" w:rsidRPr="004331FC" w:rsidRDefault="00A711B5" w:rsidP="004331FC">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11.2. Договор должен быть заключен не позднее чем через </w:t>
      </w:r>
      <w:r w:rsidR="00B405E0">
        <w:rPr>
          <w:rFonts w:ascii="Times New Roman" w:hAnsi="Times New Roman"/>
          <w:sz w:val="24"/>
          <w:szCs w:val="24"/>
        </w:rPr>
        <w:t>20 (Д</w:t>
      </w:r>
      <w:r w:rsidRPr="004331FC">
        <w:rPr>
          <w:rFonts w:ascii="Times New Roman" w:hAnsi="Times New Roman"/>
          <w:sz w:val="24"/>
          <w:szCs w:val="24"/>
        </w:rPr>
        <w:t>вадцать</w:t>
      </w:r>
      <w:r w:rsidR="00B405E0">
        <w:rPr>
          <w:rFonts w:ascii="Times New Roman" w:hAnsi="Times New Roman"/>
          <w:sz w:val="24"/>
          <w:szCs w:val="24"/>
        </w:rPr>
        <w:t>)</w:t>
      </w:r>
      <w:r w:rsidRPr="004331FC">
        <w:rPr>
          <w:rFonts w:ascii="Times New Roman" w:hAnsi="Times New Roman"/>
          <w:sz w:val="24"/>
          <w:szCs w:val="24"/>
        </w:rPr>
        <w:t xml:space="preserve"> дней с даты размещения в единой информационной системе протокола рассмотрения и оценки котировочных заявок. </w:t>
      </w:r>
    </w:p>
    <w:p w:rsidR="00A711B5" w:rsidRPr="004331FC" w:rsidRDefault="00A711B5" w:rsidP="004331FC">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eastAsiaTheme="minorHAnsi" w:hAnsi="Times New Roman"/>
          <w:sz w:val="24"/>
          <w:szCs w:val="24"/>
          <w:lang w:eastAsia="en-US"/>
        </w:rPr>
        <w:t xml:space="preserve">11.3. В течение </w:t>
      </w:r>
      <w:r w:rsidR="00CB3A19">
        <w:rPr>
          <w:rFonts w:ascii="Times New Roman" w:eastAsiaTheme="minorHAnsi" w:hAnsi="Times New Roman"/>
          <w:sz w:val="24"/>
          <w:szCs w:val="24"/>
          <w:lang w:eastAsia="en-US"/>
        </w:rPr>
        <w:t>10 (Д</w:t>
      </w:r>
      <w:r w:rsidRPr="004331FC">
        <w:rPr>
          <w:rFonts w:ascii="Times New Roman" w:eastAsiaTheme="minorHAnsi" w:hAnsi="Times New Roman"/>
          <w:sz w:val="24"/>
          <w:szCs w:val="24"/>
          <w:lang w:eastAsia="en-US"/>
        </w:rPr>
        <w:t>есяти</w:t>
      </w:r>
      <w:r w:rsidR="00CB3A19">
        <w:rPr>
          <w:rFonts w:ascii="Times New Roman" w:eastAsiaTheme="minorHAnsi" w:hAnsi="Times New Roman"/>
          <w:sz w:val="24"/>
          <w:szCs w:val="24"/>
          <w:lang w:eastAsia="en-US"/>
        </w:rPr>
        <w:t>)</w:t>
      </w:r>
      <w:r w:rsidRPr="004331FC">
        <w:rPr>
          <w:rFonts w:ascii="Times New Roman" w:eastAsiaTheme="minorHAnsi" w:hAnsi="Times New Roman"/>
          <w:sz w:val="24"/>
          <w:szCs w:val="24"/>
          <w:lang w:eastAsia="en-US"/>
        </w:rPr>
        <w:t xml:space="preserve"> дней с даты размещения в единой информационной системе протокола рассмотрения и оценки котировочных заявок победитель запроса котировок обязан подписать договор и представить все экземпляры договора Заказчику. При этом победитель запроса котировок одновременно с договором обязан представить Заказчику документы, подтверждающие предоставление обеспечения исполнения договора </w:t>
      </w:r>
      <w:r w:rsidRPr="004331FC">
        <w:rPr>
          <w:rFonts w:ascii="Times New Roman" w:eastAsiaTheme="minorHAnsi" w:hAnsi="Times New Roman"/>
          <w:sz w:val="24"/>
          <w:szCs w:val="24"/>
          <w:lang w:eastAsia="en-US"/>
        </w:rPr>
        <w:lastRenderedPageBreak/>
        <w:t>в размере, который предусмотрен документацией о запросе котировок. В случае невыполнения победителем запроса котировок указанного требования, он признается уклонившимся от заключения договора.</w:t>
      </w:r>
    </w:p>
    <w:p w:rsidR="00A711B5" w:rsidRPr="004331FC" w:rsidRDefault="00A711B5" w:rsidP="004331FC">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4331FC">
        <w:rPr>
          <w:rFonts w:ascii="Times New Roman" w:hAnsi="Times New Roman"/>
          <w:sz w:val="24"/>
          <w:szCs w:val="24"/>
        </w:rPr>
        <w:t xml:space="preserve">11.4. Заказчик обязан подписать </w:t>
      </w:r>
      <w:r w:rsidRPr="004331FC">
        <w:rPr>
          <w:rFonts w:ascii="Times New Roman" w:eastAsiaTheme="minorHAnsi" w:hAnsi="Times New Roman"/>
          <w:sz w:val="24"/>
          <w:szCs w:val="24"/>
          <w:lang w:eastAsia="en-US"/>
        </w:rPr>
        <w:t>договор и представить один экземпляр договора победителю запроса котировок с течение</w:t>
      </w:r>
      <w:r w:rsidR="0047330A">
        <w:rPr>
          <w:rFonts w:ascii="Times New Roman" w:eastAsiaTheme="minorHAnsi" w:hAnsi="Times New Roman"/>
          <w:sz w:val="24"/>
          <w:szCs w:val="24"/>
          <w:lang w:eastAsia="en-US"/>
        </w:rPr>
        <w:t xml:space="preserve"> 10</w:t>
      </w:r>
      <w:r w:rsidRPr="004331FC">
        <w:rPr>
          <w:rFonts w:ascii="Times New Roman" w:eastAsiaTheme="minorHAnsi" w:hAnsi="Times New Roman"/>
          <w:sz w:val="24"/>
          <w:szCs w:val="24"/>
          <w:lang w:eastAsia="en-US"/>
        </w:rPr>
        <w:t xml:space="preserve"> </w:t>
      </w:r>
      <w:r w:rsidR="0047330A">
        <w:rPr>
          <w:rFonts w:ascii="Times New Roman" w:eastAsiaTheme="minorHAnsi" w:hAnsi="Times New Roman"/>
          <w:sz w:val="24"/>
          <w:szCs w:val="24"/>
          <w:lang w:eastAsia="en-US"/>
        </w:rPr>
        <w:t>(Д</w:t>
      </w:r>
      <w:r w:rsidRPr="004331FC">
        <w:rPr>
          <w:rFonts w:ascii="Times New Roman" w:eastAsiaTheme="minorHAnsi" w:hAnsi="Times New Roman"/>
          <w:sz w:val="24"/>
          <w:szCs w:val="24"/>
          <w:lang w:eastAsia="en-US"/>
        </w:rPr>
        <w:t>есяти</w:t>
      </w:r>
      <w:r w:rsidR="0047330A">
        <w:rPr>
          <w:rFonts w:ascii="Times New Roman" w:eastAsiaTheme="minorHAnsi" w:hAnsi="Times New Roman"/>
          <w:sz w:val="24"/>
          <w:szCs w:val="24"/>
          <w:lang w:eastAsia="en-US"/>
        </w:rPr>
        <w:t>)</w:t>
      </w:r>
      <w:r w:rsidRPr="004331FC">
        <w:rPr>
          <w:rFonts w:ascii="Times New Roman" w:eastAsiaTheme="minorHAnsi" w:hAnsi="Times New Roman"/>
          <w:sz w:val="24"/>
          <w:szCs w:val="24"/>
          <w:lang w:eastAsia="en-US"/>
        </w:rPr>
        <w:t xml:space="preserve"> дней с даты получения договора.</w:t>
      </w:r>
    </w:p>
    <w:p w:rsidR="00A711B5" w:rsidRPr="004331FC" w:rsidRDefault="00A711B5" w:rsidP="004331FC">
      <w:pPr>
        <w:widowControl w:val="0"/>
        <w:shd w:val="clear" w:color="auto" w:fill="FFFFFF"/>
        <w:autoSpaceDE w:val="0"/>
        <w:autoSpaceDN w:val="0"/>
        <w:adjustRightInd w:val="0"/>
        <w:spacing w:after="0" w:line="240" w:lineRule="auto"/>
        <w:ind w:right="5" w:firstLine="709"/>
        <w:contextualSpacing/>
        <w:jc w:val="both"/>
        <w:rPr>
          <w:rFonts w:ascii="Times New Roman" w:hAnsi="Times New Roman"/>
          <w:sz w:val="24"/>
          <w:szCs w:val="24"/>
        </w:rPr>
      </w:pPr>
      <w:r w:rsidRPr="004331FC">
        <w:rPr>
          <w:rFonts w:ascii="Times New Roman" w:hAnsi="Times New Roman"/>
          <w:sz w:val="24"/>
          <w:szCs w:val="24"/>
        </w:rPr>
        <w:t>11.5. Сведения об участниках закупки, уклонившихся от заключения договора, а также о поставщиках (исполнителях, подрядчиках), с которыми договоры по решению суда расторгнуты в связи с существенным нарушением ими договоров, включаются в реестр недобросовестных поставщиков.</w:t>
      </w:r>
    </w:p>
    <w:p w:rsidR="00A711B5" w:rsidRPr="004331FC" w:rsidRDefault="00A711B5" w:rsidP="004331FC">
      <w:pPr>
        <w:widowControl w:val="0"/>
        <w:shd w:val="clear" w:color="auto" w:fill="FFFFFF"/>
        <w:tabs>
          <w:tab w:val="left" w:pos="830"/>
        </w:tabs>
        <w:autoSpaceDE w:val="0"/>
        <w:autoSpaceDN w:val="0"/>
        <w:adjustRightInd w:val="0"/>
        <w:spacing w:after="0" w:line="240" w:lineRule="auto"/>
        <w:ind w:firstLine="709"/>
        <w:contextualSpacing/>
        <w:jc w:val="both"/>
        <w:rPr>
          <w:rFonts w:ascii="Times New Roman" w:hAnsi="Times New Roman"/>
          <w:sz w:val="24"/>
          <w:szCs w:val="24"/>
        </w:rPr>
      </w:pPr>
      <w:r w:rsidRPr="004331FC">
        <w:rPr>
          <w:rFonts w:ascii="Times New Roman" w:hAnsi="Times New Roman"/>
          <w:sz w:val="24"/>
          <w:szCs w:val="24"/>
        </w:rPr>
        <w:t xml:space="preserve">11.6. В случае признания победителя запроса котировок уклонившимся от заключения договора, Заказчик вправе заключить договор с участником закупки, предложившим такую же, как победитель, цену договора, а при отсутствии такого участника закупок - с участником закупки, котировочная заявка которого содержит лучшее условие по цене договора, следующее после предложенного победителем запроса котировок. При этом заключение договора для указанных участников закупки является обязательным. </w:t>
      </w:r>
    </w:p>
    <w:p w:rsidR="00A711B5" w:rsidRPr="00A92795"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16"/>
          <w:szCs w:val="16"/>
        </w:rPr>
      </w:pP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b/>
          <w:sz w:val="24"/>
          <w:szCs w:val="24"/>
        </w:rPr>
        <w:t>12. Обеспечение исполнения обязательств по договору</w:t>
      </w:r>
    </w:p>
    <w:p w:rsidR="00A711B5" w:rsidRPr="004331FC" w:rsidRDefault="00CB4BF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Pr>
          <w:rFonts w:ascii="Times New Roman" w:hAnsi="Times New Roman"/>
          <w:sz w:val="24"/>
          <w:szCs w:val="24"/>
        </w:rPr>
        <w:t>12.1.</w:t>
      </w:r>
      <w:r>
        <w:rPr>
          <w:rFonts w:ascii="Times New Roman" w:hAnsi="Times New Roman"/>
          <w:sz w:val="24"/>
          <w:szCs w:val="24"/>
        </w:rPr>
        <w:tab/>
        <w:t>В случае если в п. 22</w:t>
      </w:r>
      <w:r w:rsidR="00A711B5" w:rsidRPr="004331FC">
        <w:rPr>
          <w:rFonts w:ascii="Times New Roman" w:hAnsi="Times New Roman"/>
          <w:sz w:val="24"/>
          <w:szCs w:val="24"/>
        </w:rPr>
        <w:t xml:space="preserve"> настоящей Документации установлено требование об обеспечении исполнения договора, договор заключается только после предоставления победителем запроса котировок или участником, с которым заключается договор, безотзывной банковской гарантии или передачи заказчику в залог денежных средств, в том числе в форме вклада (депозита), в размере, указанном в настоящей Документации.    </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Способ обеспечения исполнения договора определяется победителем или участником, с которыми заключается договор, самостоятельно. Если победителем или участником, с которыми заключается договор, является бюджетное учреждение предоставление обеспечения исполнения договора не требуется.</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Банковские гарантии, предоставляемые участниками закупки в качестве обеспечения исполнения договора, должны быть выданы банками, включенными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случае если обеспечение исполнения договора предоставляется в виде безотзывной банковской гарантии, банковская гарантия должна соответствовать требованиям, установленным статьями 368—378 Гражданского кодекса Российской Федерации, а также иным требованиям законодательства Российской Федерации.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Бенефициаром в банковской гарантии должен быть указан Заказчик, Принципалом — Поставщик (Подрядчик, Исполнитель), Гарантом — банк или иное кредитное учреждение, выдавшее банковскую гарантию.</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банковской гарантии в обязательном порядке должна быть указана сумма, в пределах которой банк гарантирует исполнение обязательств по договору, заключаемому по результатам запроса котировок, которая должна быть не менее суммы, установленной в настоящей Документации.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по возможности, ссылку на протокол как основание заключения договора.</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банковской гарантии прямо должно быть предусмотрено безусловное право Заказчика на истребование суммы банковской гарантии полностью или частично в случае неисполнения Поставщиком (Подрядчиком, Исполнителем) своих обязательств по договору в предусмотренные сроки или расторжения договора и отказа его вернуть полученную сумму аванса.</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lastRenderedPageBreak/>
        <w:t xml:space="preserve">Срок действия безотзывной банковской гарантии должен устанавливаться с учетом установленного общего срока поставки, выполнения работ, оказания услуг и оканчиваться не ранее чем через </w:t>
      </w:r>
      <w:r w:rsidR="00B97112">
        <w:rPr>
          <w:rFonts w:ascii="Times New Roman" w:hAnsi="Times New Roman"/>
          <w:sz w:val="24"/>
          <w:szCs w:val="24"/>
        </w:rPr>
        <w:t>2 (Д</w:t>
      </w:r>
      <w:r w:rsidRPr="004331FC">
        <w:rPr>
          <w:rFonts w:ascii="Times New Roman" w:hAnsi="Times New Roman"/>
          <w:sz w:val="24"/>
          <w:szCs w:val="24"/>
        </w:rPr>
        <w:t>ва</w:t>
      </w:r>
      <w:r w:rsidR="00B97112">
        <w:rPr>
          <w:rFonts w:ascii="Times New Roman" w:hAnsi="Times New Roman"/>
          <w:sz w:val="24"/>
          <w:szCs w:val="24"/>
        </w:rPr>
        <w:t>)</w:t>
      </w:r>
      <w:r w:rsidRPr="004331FC">
        <w:rPr>
          <w:rFonts w:ascii="Times New Roman" w:hAnsi="Times New Roman"/>
          <w:sz w:val="24"/>
          <w:szCs w:val="24"/>
        </w:rPr>
        <w:t xml:space="preserve"> месяца после его завершения.</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Обязательным приложением к банковской гарантии является заверенная гарантом копия лицензии банка, выданной банком или иной кредитной организацией.</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12.2.</w:t>
      </w:r>
      <w:r w:rsidRPr="004331FC">
        <w:rPr>
          <w:rFonts w:ascii="Times New Roman" w:hAnsi="Times New Roman"/>
          <w:sz w:val="24"/>
          <w:szCs w:val="24"/>
        </w:rPr>
        <w:tab/>
        <w:t>Денежные средства, вносимые в обеспечение исполнения договора, должны быть перечислены в размере, установленном настоящей Документации на счет, указанный Заказчиком.</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Факт внесения денежных средств в обеспечение исполнения договора подтверждается платежным поручением, или его копией (выписка из банка в случае, если перевод денежных средств осуществлялся при помощи системы «Банк-клиент», или копия такой выписки).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 xml:space="preserve">Денежные средства возвращаются Поставщику (Подрядчику, Исполнителю) с которым заключается договор при условии надлежащего исполнения им всех своих обязательств по Договору в течение 30 </w:t>
      </w:r>
      <w:r w:rsidR="000619DA">
        <w:rPr>
          <w:rFonts w:ascii="Times New Roman" w:hAnsi="Times New Roman"/>
          <w:sz w:val="24"/>
          <w:szCs w:val="24"/>
        </w:rPr>
        <w:t xml:space="preserve">(Тридцати) </w:t>
      </w:r>
      <w:r w:rsidRPr="004331FC">
        <w:rPr>
          <w:rFonts w:ascii="Times New Roman" w:hAnsi="Times New Roman"/>
          <w:sz w:val="24"/>
          <w:szCs w:val="24"/>
        </w:rPr>
        <w:t>дней или иного срока, установленного в Проекте договора со дня получения Заказчиком соответствующего письменного требования исполнителя. Денежные средства возвращаются на банковский счет, указанный исполнителем в этом письменном требовании.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случае если обеспечение исполнения договора предоставляется в форме вклада (депозита), договор банковского вклада должен соответствовать требованиям, установленным Гражданским кодексом Российской Федерации и иным требованиям законодательства Российской Федерации.</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Поставщик (Подрядчик, Исполнитель) по договору согласовывает с Заказчиком банк, с которым будет заключаться договор банковского вклада и существенные условия такого договора.</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В договоре банковского вклада должна быть указана полная сумма обеспечения исполнения договора.</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Договор банковского вклада должен также содержать указание на договор, исполнение которого обеспечивается, путем указания на стороны договора, название предмета и, по возможности, ссылки на протокол как основание заключения договора.</w:t>
      </w:r>
    </w:p>
    <w:p w:rsidR="00A711B5" w:rsidRPr="004331FC" w:rsidRDefault="00A711B5" w:rsidP="004331FC">
      <w:pPr>
        <w:widowControl w:val="0"/>
        <w:autoSpaceDE w:val="0"/>
        <w:autoSpaceDN w:val="0"/>
        <w:adjustRightInd w:val="0"/>
        <w:spacing w:after="0" w:line="240" w:lineRule="auto"/>
        <w:ind w:right="-2" w:firstLine="709"/>
        <w:contextualSpacing/>
        <w:jc w:val="both"/>
        <w:rPr>
          <w:rFonts w:ascii="Times New Roman" w:hAnsi="Times New Roman"/>
          <w:sz w:val="24"/>
          <w:szCs w:val="24"/>
        </w:rPr>
      </w:pPr>
      <w:r w:rsidRPr="004331FC">
        <w:rPr>
          <w:rFonts w:ascii="Times New Roman" w:hAnsi="Times New Roman"/>
          <w:sz w:val="24"/>
          <w:szCs w:val="24"/>
        </w:rPr>
        <w:t xml:space="preserve">Срок действия договора банковского вклада должен устанавливаться с учетом установленного общего срока поставки, выполнения работ, оказания услуг и оканчиваться не ранее чем через </w:t>
      </w:r>
      <w:r w:rsidR="00B82CD1">
        <w:rPr>
          <w:rFonts w:ascii="Times New Roman" w:hAnsi="Times New Roman"/>
          <w:sz w:val="24"/>
          <w:szCs w:val="24"/>
        </w:rPr>
        <w:t>2 (Д</w:t>
      </w:r>
      <w:r w:rsidRPr="004331FC">
        <w:rPr>
          <w:rFonts w:ascii="Times New Roman" w:hAnsi="Times New Roman"/>
          <w:sz w:val="24"/>
          <w:szCs w:val="24"/>
        </w:rPr>
        <w:t>ва</w:t>
      </w:r>
      <w:r w:rsidR="00B82CD1">
        <w:rPr>
          <w:rFonts w:ascii="Times New Roman" w:hAnsi="Times New Roman"/>
          <w:sz w:val="24"/>
          <w:szCs w:val="24"/>
        </w:rPr>
        <w:t>)</w:t>
      </w:r>
      <w:r w:rsidRPr="004331FC">
        <w:rPr>
          <w:rFonts w:ascii="Times New Roman" w:hAnsi="Times New Roman"/>
          <w:sz w:val="24"/>
          <w:szCs w:val="24"/>
        </w:rPr>
        <w:t xml:space="preserve"> месяца после его завершения.</w:t>
      </w:r>
    </w:p>
    <w:p w:rsidR="009B2CA3" w:rsidRDefault="009B2CA3" w:rsidP="000E546B">
      <w:pPr>
        <w:widowControl w:val="0"/>
        <w:spacing w:after="0" w:line="240" w:lineRule="auto"/>
        <w:jc w:val="both"/>
        <w:rPr>
          <w:rFonts w:ascii="Times New Roman" w:hAnsi="Times New Roman"/>
          <w:b/>
          <w:snapToGrid w:val="0"/>
          <w:sz w:val="24"/>
          <w:szCs w:val="24"/>
        </w:rPr>
      </w:pPr>
    </w:p>
    <w:p w:rsidR="00A711B5" w:rsidRPr="004331FC" w:rsidRDefault="00A711B5" w:rsidP="004331FC">
      <w:pPr>
        <w:widowControl w:val="0"/>
        <w:spacing w:after="0" w:line="240" w:lineRule="auto"/>
        <w:ind w:firstLine="709"/>
        <w:jc w:val="both"/>
        <w:rPr>
          <w:rFonts w:ascii="Times New Roman" w:hAnsi="Times New Roman"/>
          <w:snapToGrid w:val="0"/>
          <w:sz w:val="24"/>
          <w:szCs w:val="24"/>
        </w:rPr>
      </w:pPr>
      <w:r w:rsidRPr="004331FC">
        <w:rPr>
          <w:rFonts w:ascii="Times New Roman" w:hAnsi="Times New Roman"/>
          <w:b/>
          <w:snapToGrid w:val="0"/>
          <w:sz w:val="24"/>
          <w:szCs w:val="24"/>
        </w:rPr>
        <w:t>13.</w:t>
      </w:r>
      <w:r w:rsidRPr="004331FC">
        <w:rPr>
          <w:b/>
          <w:szCs w:val="24"/>
        </w:rPr>
        <w:t xml:space="preserve"> </w:t>
      </w:r>
      <w:r w:rsidRPr="004331FC">
        <w:rPr>
          <w:rFonts w:ascii="Times New Roman" w:hAnsi="Times New Roman"/>
          <w:b/>
          <w:snapToGrid w:val="0"/>
          <w:sz w:val="24"/>
          <w:szCs w:val="24"/>
        </w:rPr>
        <w:t>Наименование, характеристики и объем поставляемых товаров (выполняемых работ, оказываемых услуг) содержатся</w:t>
      </w:r>
      <w:r w:rsidRPr="004331FC">
        <w:rPr>
          <w:rFonts w:ascii="Times New Roman" w:hAnsi="Times New Roman"/>
          <w:snapToGrid w:val="0"/>
          <w:sz w:val="24"/>
          <w:szCs w:val="24"/>
        </w:rPr>
        <w:t xml:space="preserve"> в Техническом задании (Приложение №1), являющимися неотъемлемой частью настоящей документации.</w:t>
      </w:r>
    </w:p>
    <w:p w:rsidR="00A711B5" w:rsidRPr="004331FC" w:rsidRDefault="00A711B5" w:rsidP="004331FC">
      <w:pPr>
        <w:autoSpaceDE w:val="0"/>
        <w:autoSpaceDN w:val="0"/>
        <w:adjustRightInd w:val="0"/>
        <w:spacing w:after="0" w:line="240" w:lineRule="auto"/>
        <w:ind w:firstLine="709"/>
        <w:jc w:val="both"/>
        <w:rPr>
          <w:b/>
          <w:szCs w:val="24"/>
        </w:rPr>
      </w:pPr>
      <w:r w:rsidRPr="004331FC">
        <w:rPr>
          <w:rFonts w:ascii="Times New Roman" w:eastAsiaTheme="minorHAnsi" w:hAnsi="Times New Roman"/>
          <w:iCs/>
          <w:sz w:val="24"/>
          <w:szCs w:val="24"/>
        </w:rPr>
        <w:t>Участник запроса котировок может представить в своей заявке товарные знаки, знаки обслуживания, фирменные наименования, патенты, полезные модели, промышленные образцы, места происхождения товара отличные от указанных в Техническом задании (Приложение № 1) или товар иных изготовителей, только при наличии в Техническом задании слов «или эквивалент».</w:t>
      </w:r>
    </w:p>
    <w:p w:rsidR="00A711B5" w:rsidRPr="00A92795" w:rsidRDefault="00A711B5" w:rsidP="004331FC">
      <w:pPr>
        <w:pStyle w:val="a3"/>
        <w:rPr>
          <w:b/>
          <w:sz w:val="16"/>
          <w:szCs w:val="16"/>
        </w:rPr>
      </w:pPr>
    </w:p>
    <w:p w:rsidR="00A711B5" w:rsidRPr="004331FC" w:rsidRDefault="00A711B5" w:rsidP="004331FC">
      <w:pPr>
        <w:pStyle w:val="a3"/>
        <w:rPr>
          <w:b/>
          <w:szCs w:val="24"/>
        </w:rPr>
      </w:pPr>
      <w:r w:rsidRPr="004331FC">
        <w:rPr>
          <w:b/>
          <w:szCs w:val="24"/>
        </w:rPr>
        <w:t xml:space="preserve">14. Место, условия и сроки (периоды) поставки товаров (выполнения работ, оказания услуг): </w:t>
      </w:r>
    </w:p>
    <w:p w:rsidR="00A711B5" w:rsidRPr="004331FC" w:rsidRDefault="0094508E" w:rsidP="004331FC">
      <w:pPr>
        <w:spacing w:after="0" w:line="240" w:lineRule="auto"/>
        <w:ind w:firstLine="709"/>
        <w:jc w:val="both"/>
        <w:rPr>
          <w:rFonts w:ascii="Times New Roman" w:hAnsi="Times New Roman"/>
          <w:sz w:val="24"/>
          <w:szCs w:val="24"/>
        </w:rPr>
      </w:pPr>
      <w:r>
        <w:rPr>
          <w:rFonts w:ascii="Times New Roman" w:hAnsi="Times New Roman"/>
          <w:sz w:val="24"/>
          <w:szCs w:val="24"/>
        </w:rPr>
        <w:t>Место поставки товара</w:t>
      </w:r>
      <w:r w:rsidR="00A711B5" w:rsidRPr="004331FC">
        <w:rPr>
          <w:rFonts w:ascii="Times New Roman" w:hAnsi="Times New Roman"/>
          <w:sz w:val="24"/>
          <w:szCs w:val="24"/>
        </w:rPr>
        <w:t xml:space="preserve">: </w:t>
      </w:r>
      <w:r w:rsidR="00E5449D">
        <w:rPr>
          <w:rFonts w:ascii="Times New Roman" w:hAnsi="Times New Roman"/>
          <w:kern w:val="2"/>
          <w:sz w:val="24"/>
          <w:szCs w:val="24"/>
          <w:lang w:eastAsia="ko-KR"/>
        </w:rPr>
        <w:t>г. Санкт-Петербург, ул. Инженерная, д.13.</w:t>
      </w:r>
    </w:p>
    <w:p w:rsidR="00A711B5" w:rsidRPr="004331FC" w:rsidRDefault="00A711B5" w:rsidP="004331FC">
      <w:pPr>
        <w:pStyle w:val="a3"/>
        <w:rPr>
          <w:szCs w:val="24"/>
        </w:rPr>
      </w:pPr>
      <w:r w:rsidRPr="004331FC">
        <w:rPr>
          <w:szCs w:val="24"/>
        </w:rPr>
        <w:t>Сроки и условия</w:t>
      </w:r>
      <w:r w:rsidRPr="004331FC">
        <w:t xml:space="preserve"> </w:t>
      </w:r>
      <w:r w:rsidR="0094508E">
        <w:rPr>
          <w:szCs w:val="24"/>
        </w:rPr>
        <w:t>поставки товара</w:t>
      </w:r>
      <w:r w:rsidRPr="004331FC">
        <w:rPr>
          <w:szCs w:val="24"/>
        </w:rPr>
        <w:t>: в соответствии с Техническим заданием (Приложение №1) и проектом Договора (Приложение №2).</w:t>
      </w:r>
    </w:p>
    <w:p w:rsidR="00A711B5" w:rsidRPr="00A92795" w:rsidRDefault="00A711B5" w:rsidP="004331FC">
      <w:pPr>
        <w:pStyle w:val="a3"/>
        <w:rPr>
          <w:b/>
          <w:sz w:val="16"/>
          <w:szCs w:val="16"/>
        </w:rPr>
      </w:pPr>
    </w:p>
    <w:p w:rsidR="00A711B5" w:rsidRPr="004331FC" w:rsidRDefault="00A711B5" w:rsidP="004331FC">
      <w:pPr>
        <w:pStyle w:val="a3"/>
        <w:rPr>
          <w:b/>
          <w:szCs w:val="24"/>
        </w:rPr>
      </w:pPr>
      <w:r w:rsidRPr="004331FC">
        <w:rPr>
          <w:b/>
          <w:szCs w:val="24"/>
        </w:rPr>
        <w:t>15. Начальная (максимальная) цена Договора:</w:t>
      </w:r>
    </w:p>
    <w:p w:rsidR="00A711B5" w:rsidRPr="004331FC" w:rsidRDefault="007003CC" w:rsidP="004331FC">
      <w:pPr>
        <w:pStyle w:val="a3"/>
        <w:rPr>
          <w:b/>
          <w:spacing w:val="4"/>
          <w:szCs w:val="24"/>
        </w:rPr>
      </w:pPr>
      <w:r>
        <w:rPr>
          <w:b/>
          <w:szCs w:val="24"/>
        </w:rPr>
        <w:t>860 885</w:t>
      </w:r>
      <w:r w:rsidR="00876912">
        <w:rPr>
          <w:b/>
          <w:szCs w:val="24"/>
        </w:rPr>
        <w:t xml:space="preserve"> </w:t>
      </w:r>
      <w:r w:rsidR="00AD2B4F">
        <w:rPr>
          <w:b/>
          <w:szCs w:val="24"/>
        </w:rPr>
        <w:t>(</w:t>
      </w:r>
      <w:r>
        <w:rPr>
          <w:b/>
          <w:szCs w:val="24"/>
        </w:rPr>
        <w:t>Восемьсот шестьдесят тысяч восемьсот восемьдесят пять) рублей 67 копеек</w:t>
      </w:r>
      <w:r w:rsidR="00876912">
        <w:rPr>
          <w:b/>
          <w:szCs w:val="24"/>
        </w:rPr>
        <w:t>.</w:t>
      </w:r>
    </w:p>
    <w:p w:rsidR="00A711B5" w:rsidRPr="004331FC" w:rsidRDefault="00A711B5" w:rsidP="004331FC">
      <w:pPr>
        <w:pStyle w:val="a3"/>
        <w:rPr>
          <w:szCs w:val="24"/>
        </w:rPr>
      </w:pPr>
      <w:r w:rsidRPr="004331FC">
        <w:rPr>
          <w:szCs w:val="24"/>
        </w:rPr>
        <w:t xml:space="preserve">В случае если участником предложена цена без НДС, в составе заявки требуется предоставить копию документа, подтверждающего возможность применения данной </w:t>
      </w:r>
      <w:r w:rsidRPr="004331FC">
        <w:rPr>
          <w:szCs w:val="24"/>
        </w:rPr>
        <w:lastRenderedPageBreak/>
        <w:t xml:space="preserve">системы налогообложения. </w:t>
      </w:r>
    </w:p>
    <w:p w:rsidR="00A711B5" w:rsidRPr="00A437E9" w:rsidRDefault="00A711B5" w:rsidP="004331FC">
      <w:pPr>
        <w:pStyle w:val="a3"/>
        <w:contextualSpacing/>
        <w:rPr>
          <w:sz w:val="16"/>
          <w:szCs w:val="16"/>
        </w:rPr>
      </w:pPr>
    </w:p>
    <w:p w:rsidR="00A711B5" w:rsidRPr="004331FC" w:rsidRDefault="00A711B5" w:rsidP="004331FC">
      <w:pPr>
        <w:pStyle w:val="a3"/>
        <w:rPr>
          <w:b/>
          <w:szCs w:val="24"/>
        </w:rPr>
      </w:pPr>
      <w:r w:rsidRPr="004331FC">
        <w:rPr>
          <w:b/>
          <w:szCs w:val="24"/>
        </w:rPr>
        <w:t>16. Сведения о включенных (не 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w:t>
      </w:r>
    </w:p>
    <w:p w:rsidR="00B25C90" w:rsidRPr="00B25C90" w:rsidRDefault="00A711B5" w:rsidP="00B25C90">
      <w:pPr>
        <w:pStyle w:val="a3"/>
        <w:rPr>
          <w:b/>
        </w:rPr>
      </w:pPr>
      <w:r w:rsidRPr="004331FC">
        <w:rPr>
          <w:szCs w:val="24"/>
        </w:rPr>
        <w:t>В цену включены:</w:t>
      </w:r>
      <w:r w:rsidR="00443818">
        <w:t xml:space="preserve"> </w:t>
      </w:r>
      <w:r w:rsidR="00443818" w:rsidRPr="00443818">
        <w:t>стоимость товара, упаковки, затраты, связанные с транспортировкой и доставкой, погрузкой, разгрузкой товара, утилизация упаковки, все налоги, определяемые действующим законодательством Российской Федерации, страхование, уплата таможенных пошлин и другие обязательные платежи, а также другие выплаты, связанные с заключением и исполнением Договора.</w:t>
      </w:r>
      <w:r w:rsidR="00443818">
        <w:t xml:space="preserve"> </w:t>
      </w:r>
    </w:p>
    <w:p w:rsidR="00A711B5" w:rsidRPr="004331FC" w:rsidRDefault="00A711B5" w:rsidP="004331FC">
      <w:pPr>
        <w:pStyle w:val="a3"/>
        <w:rPr>
          <w:szCs w:val="24"/>
        </w:rPr>
      </w:pPr>
      <w:r w:rsidRPr="004331FC">
        <w:rPr>
          <w:szCs w:val="24"/>
        </w:rPr>
        <w:t>Валютой, используемой при формировании цены Договора и расчетов с поставщиком (исполнителем, подрядчиком), является российский рубль.</w:t>
      </w:r>
    </w:p>
    <w:p w:rsidR="00A711B5" w:rsidRPr="00A92795" w:rsidRDefault="00A711B5" w:rsidP="004331FC">
      <w:pPr>
        <w:pStyle w:val="a3"/>
        <w:rPr>
          <w:b/>
          <w:sz w:val="16"/>
          <w:szCs w:val="16"/>
        </w:rPr>
      </w:pPr>
    </w:p>
    <w:p w:rsidR="00A711B5" w:rsidRPr="004331FC" w:rsidRDefault="00A711B5" w:rsidP="004331FC">
      <w:pPr>
        <w:pStyle w:val="a3"/>
        <w:rPr>
          <w:b/>
          <w:szCs w:val="24"/>
        </w:rPr>
      </w:pPr>
      <w:r w:rsidRPr="004331FC">
        <w:rPr>
          <w:b/>
          <w:szCs w:val="24"/>
        </w:rPr>
        <w:t xml:space="preserve">17. Форма, срок и порядок оплаты товара, оказания услуг, выполнения работ: </w:t>
      </w:r>
    </w:p>
    <w:p w:rsidR="00A711B5" w:rsidRPr="004331FC" w:rsidRDefault="00A711B5" w:rsidP="004331FC">
      <w:pPr>
        <w:pStyle w:val="a3"/>
        <w:rPr>
          <w:szCs w:val="24"/>
        </w:rPr>
      </w:pPr>
      <w:r w:rsidRPr="004331FC">
        <w:rPr>
          <w:szCs w:val="24"/>
        </w:rPr>
        <w:t>в соответствии с проектом Договора (Приложение № 2)</w:t>
      </w:r>
    </w:p>
    <w:p w:rsidR="00A711B5" w:rsidRPr="00A92795" w:rsidRDefault="00A711B5" w:rsidP="004331FC">
      <w:pPr>
        <w:pStyle w:val="a3"/>
        <w:rPr>
          <w:sz w:val="16"/>
          <w:szCs w:val="16"/>
        </w:rPr>
      </w:pPr>
    </w:p>
    <w:p w:rsidR="00A711B5" w:rsidRPr="004331FC" w:rsidRDefault="00A711B5" w:rsidP="004331FC">
      <w:pPr>
        <w:pStyle w:val="a3"/>
        <w:rPr>
          <w:b/>
          <w:szCs w:val="24"/>
        </w:rPr>
      </w:pPr>
      <w:r w:rsidRPr="004331FC">
        <w:rPr>
          <w:b/>
          <w:szCs w:val="24"/>
        </w:rPr>
        <w:t>18. Место, дата начала и дата окончания срока подачи котировочных заявок:</w:t>
      </w:r>
    </w:p>
    <w:p w:rsidR="00A711B5" w:rsidRPr="004331FC" w:rsidRDefault="00A711B5" w:rsidP="004331FC">
      <w:pPr>
        <w:pStyle w:val="a3"/>
        <w:rPr>
          <w:szCs w:val="24"/>
        </w:rPr>
      </w:pPr>
      <w:r w:rsidRPr="004331FC">
        <w:rPr>
          <w:szCs w:val="24"/>
        </w:rPr>
        <w:t xml:space="preserve">г. Москва, Ленинградский проспект, д. 39, стр. 29, кабинет 215 (Управление ЦСКА), начало подачи котировочных заявок: </w:t>
      </w:r>
      <w:proofErr w:type="gramStart"/>
      <w:r w:rsidRPr="004331FC">
        <w:rPr>
          <w:szCs w:val="24"/>
        </w:rPr>
        <w:t>«</w:t>
      </w:r>
      <w:r w:rsidR="00007284">
        <w:rPr>
          <w:szCs w:val="24"/>
        </w:rPr>
        <w:t xml:space="preserve"> 13</w:t>
      </w:r>
      <w:proofErr w:type="gramEnd"/>
      <w:r w:rsidR="00007284">
        <w:rPr>
          <w:szCs w:val="24"/>
        </w:rPr>
        <w:t xml:space="preserve"> </w:t>
      </w:r>
      <w:r w:rsidRPr="004331FC">
        <w:rPr>
          <w:szCs w:val="24"/>
        </w:rPr>
        <w:t xml:space="preserve">» </w:t>
      </w:r>
      <w:r w:rsidR="00007284">
        <w:rPr>
          <w:szCs w:val="24"/>
        </w:rPr>
        <w:t>мая</w:t>
      </w:r>
      <w:r w:rsidR="00684075">
        <w:rPr>
          <w:szCs w:val="24"/>
        </w:rPr>
        <w:t xml:space="preserve"> 201</w:t>
      </w:r>
      <w:r w:rsidR="00223B87">
        <w:rPr>
          <w:szCs w:val="24"/>
        </w:rPr>
        <w:t>6</w:t>
      </w:r>
      <w:r w:rsidRPr="004331FC">
        <w:rPr>
          <w:szCs w:val="24"/>
        </w:rPr>
        <w:t xml:space="preserve"> года, окончание подачи котировочных заявок: «</w:t>
      </w:r>
      <w:r w:rsidR="00007284">
        <w:rPr>
          <w:szCs w:val="24"/>
        </w:rPr>
        <w:t xml:space="preserve"> 19 </w:t>
      </w:r>
      <w:r w:rsidRPr="004331FC">
        <w:rPr>
          <w:szCs w:val="24"/>
        </w:rPr>
        <w:t xml:space="preserve">» </w:t>
      </w:r>
      <w:r w:rsidR="00007284">
        <w:rPr>
          <w:szCs w:val="24"/>
        </w:rPr>
        <w:t>мая</w:t>
      </w:r>
      <w:r w:rsidR="00684075">
        <w:rPr>
          <w:szCs w:val="24"/>
        </w:rPr>
        <w:t xml:space="preserve"> 201</w:t>
      </w:r>
      <w:r w:rsidR="0068780A">
        <w:rPr>
          <w:szCs w:val="24"/>
        </w:rPr>
        <w:t>6</w:t>
      </w:r>
      <w:r w:rsidRPr="004331FC">
        <w:rPr>
          <w:szCs w:val="24"/>
        </w:rPr>
        <w:t xml:space="preserve"> года в 10 часов 00 мин (по московскому времени).</w:t>
      </w:r>
    </w:p>
    <w:p w:rsidR="00A711B5" w:rsidRPr="00A92795" w:rsidRDefault="00A711B5" w:rsidP="004331FC">
      <w:pPr>
        <w:pStyle w:val="a3"/>
        <w:rPr>
          <w:sz w:val="16"/>
          <w:szCs w:val="16"/>
        </w:rPr>
      </w:pPr>
    </w:p>
    <w:p w:rsidR="00A711B5" w:rsidRPr="004331FC" w:rsidRDefault="00A711B5" w:rsidP="004331FC">
      <w:pPr>
        <w:pStyle w:val="a3"/>
        <w:rPr>
          <w:b/>
          <w:szCs w:val="24"/>
        </w:rPr>
      </w:pPr>
      <w:r w:rsidRPr="004331FC">
        <w:rPr>
          <w:b/>
          <w:szCs w:val="24"/>
        </w:rPr>
        <w:t>19. Дата начала и дата окончания срока предоставления участникам закупки разъяснений положений документации о закупке:</w:t>
      </w:r>
    </w:p>
    <w:p w:rsidR="00A711B5" w:rsidRPr="004331FC" w:rsidRDefault="00A711B5" w:rsidP="004331FC">
      <w:pPr>
        <w:pStyle w:val="a3"/>
      </w:pPr>
      <w:r w:rsidRPr="004331FC">
        <w:t>г. Москва, Ленинградский проспект, д. 39, стр. 29,</w:t>
      </w:r>
      <w:r w:rsidR="00521EAE">
        <w:t xml:space="preserve"> </w:t>
      </w:r>
      <w:r w:rsidRPr="004331FC">
        <w:t>(Управление ЦСКА), с</w:t>
      </w:r>
      <w:r w:rsidR="00521EAE">
        <w:rPr>
          <w:szCs w:val="24"/>
        </w:rPr>
        <w:t xml:space="preserve">: </w:t>
      </w:r>
      <w:proofErr w:type="gramStart"/>
      <w:r w:rsidR="00521EAE">
        <w:rPr>
          <w:szCs w:val="24"/>
        </w:rPr>
        <w:t>«</w:t>
      </w:r>
      <w:r w:rsidR="00007284">
        <w:rPr>
          <w:szCs w:val="24"/>
        </w:rPr>
        <w:t xml:space="preserve"> 13</w:t>
      </w:r>
      <w:proofErr w:type="gramEnd"/>
      <w:r w:rsidR="00007284">
        <w:rPr>
          <w:szCs w:val="24"/>
        </w:rPr>
        <w:t xml:space="preserve"> </w:t>
      </w:r>
      <w:r w:rsidRPr="004331FC">
        <w:rPr>
          <w:szCs w:val="24"/>
        </w:rPr>
        <w:t xml:space="preserve">» </w:t>
      </w:r>
      <w:r w:rsidR="00007284">
        <w:rPr>
          <w:szCs w:val="24"/>
        </w:rPr>
        <w:t>мая</w:t>
      </w:r>
      <w:r w:rsidR="00233E90">
        <w:rPr>
          <w:szCs w:val="24"/>
        </w:rPr>
        <w:t xml:space="preserve"> </w:t>
      </w:r>
      <w:r w:rsidR="00684075">
        <w:rPr>
          <w:szCs w:val="24"/>
        </w:rPr>
        <w:t>201</w:t>
      </w:r>
      <w:r w:rsidR="00223B87">
        <w:rPr>
          <w:szCs w:val="24"/>
        </w:rPr>
        <w:t>6</w:t>
      </w:r>
      <w:r w:rsidRPr="004331FC">
        <w:rPr>
          <w:szCs w:val="24"/>
        </w:rPr>
        <w:t xml:space="preserve"> года</w:t>
      </w:r>
      <w:r w:rsidRPr="004331FC">
        <w:t xml:space="preserve"> по </w:t>
      </w:r>
      <w:r w:rsidRPr="004331FC">
        <w:rPr>
          <w:szCs w:val="24"/>
        </w:rPr>
        <w:t>«</w:t>
      </w:r>
      <w:r w:rsidR="00007284">
        <w:rPr>
          <w:szCs w:val="24"/>
        </w:rPr>
        <w:t xml:space="preserve"> 18 </w:t>
      </w:r>
      <w:r w:rsidRPr="004331FC">
        <w:rPr>
          <w:szCs w:val="24"/>
        </w:rPr>
        <w:t xml:space="preserve">» </w:t>
      </w:r>
      <w:r w:rsidR="00007284">
        <w:rPr>
          <w:szCs w:val="24"/>
        </w:rPr>
        <w:t xml:space="preserve">мая </w:t>
      </w:r>
      <w:r w:rsidR="00684075">
        <w:rPr>
          <w:szCs w:val="24"/>
        </w:rPr>
        <w:t>201</w:t>
      </w:r>
      <w:r w:rsidR="0068780A">
        <w:rPr>
          <w:szCs w:val="24"/>
        </w:rPr>
        <w:t>6</w:t>
      </w:r>
      <w:r w:rsidRPr="004331FC">
        <w:rPr>
          <w:szCs w:val="24"/>
        </w:rPr>
        <w:t xml:space="preserve"> года. </w:t>
      </w:r>
    </w:p>
    <w:p w:rsidR="00A711B5" w:rsidRPr="00A92795" w:rsidRDefault="00A711B5" w:rsidP="004331FC">
      <w:pPr>
        <w:pStyle w:val="a3"/>
        <w:rPr>
          <w:sz w:val="16"/>
          <w:szCs w:val="16"/>
        </w:rPr>
      </w:pPr>
    </w:p>
    <w:p w:rsidR="00A711B5" w:rsidRPr="004331FC" w:rsidRDefault="00A711B5" w:rsidP="004331FC">
      <w:pPr>
        <w:pStyle w:val="a3"/>
        <w:rPr>
          <w:b/>
          <w:szCs w:val="24"/>
        </w:rPr>
      </w:pPr>
      <w:r w:rsidRPr="004331FC">
        <w:rPr>
          <w:b/>
          <w:szCs w:val="24"/>
        </w:rPr>
        <w:t>20.</w:t>
      </w:r>
      <w:r w:rsidRPr="004331FC">
        <w:rPr>
          <w:szCs w:val="24"/>
        </w:rPr>
        <w:t xml:space="preserve"> </w:t>
      </w:r>
      <w:r w:rsidRPr="004331FC">
        <w:rPr>
          <w:b/>
          <w:szCs w:val="24"/>
        </w:rPr>
        <w:t>Место и дата рассмотрения предложений участников закупки и подведения итогов закупки:</w:t>
      </w:r>
      <w:bookmarkStart w:id="9" w:name="_GoBack"/>
      <w:bookmarkEnd w:id="9"/>
    </w:p>
    <w:p w:rsidR="00821C79" w:rsidRPr="00EE1CCD" w:rsidRDefault="00A711B5" w:rsidP="00EE1CCD">
      <w:pPr>
        <w:pStyle w:val="a3"/>
        <w:contextualSpacing/>
        <w:rPr>
          <w:szCs w:val="24"/>
        </w:rPr>
      </w:pPr>
      <w:r w:rsidRPr="004331FC">
        <w:rPr>
          <w:szCs w:val="24"/>
        </w:rPr>
        <w:t>г. Москва, Ленинградский пр</w:t>
      </w:r>
      <w:r w:rsidR="00521EAE">
        <w:rPr>
          <w:szCs w:val="24"/>
        </w:rPr>
        <w:t xml:space="preserve">оспект, д. 39, стр. 29, </w:t>
      </w:r>
      <w:r w:rsidRPr="004331FC">
        <w:rPr>
          <w:szCs w:val="24"/>
        </w:rPr>
        <w:t xml:space="preserve">(Управление ЦСКА) </w:t>
      </w:r>
      <w:proofErr w:type="gramStart"/>
      <w:r w:rsidR="00521EAE">
        <w:rPr>
          <w:szCs w:val="24"/>
        </w:rPr>
        <w:t>«</w:t>
      </w:r>
      <w:r w:rsidR="00007284">
        <w:rPr>
          <w:szCs w:val="24"/>
        </w:rPr>
        <w:t xml:space="preserve"> 19</w:t>
      </w:r>
      <w:proofErr w:type="gramEnd"/>
      <w:r w:rsidR="00007284">
        <w:rPr>
          <w:szCs w:val="24"/>
        </w:rPr>
        <w:t xml:space="preserve"> </w:t>
      </w:r>
      <w:r w:rsidRPr="004331FC">
        <w:rPr>
          <w:szCs w:val="24"/>
        </w:rPr>
        <w:t xml:space="preserve">» </w:t>
      </w:r>
      <w:r w:rsidR="00007284">
        <w:rPr>
          <w:szCs w:val="24"/>
        </w:rPr>
        <w:t>мая</w:t>
      </w:r>
      <w:r w:rsidR="00684075">
        <w:rPr>
          <w:szCs w:val="24"/>
        </w:rPr>
        <w:t xml:space="preserve"> 2016</w:t>
      </w:r>
      <w:r w:rsidRPr="004331FC">
        <w:rPr>
          <w:szCs w:val="24"/>
        </w:rPr>
        <w:t xml:space="preserve"> года</w:t>
      </w:r>
      <w:r w:rsidR="004331FC" w:rsidRPr="004331FC">
        <w:rPr>
          <w:szCs w:val="24"/>
        </w:rPr>
        <w:t>.</w:t>
      </w:r>
    </w:p>
    <w:p w:rsidR="001350C0" w:rsidRPr="00EE1CCD" w:rsidRDefault="00A711B5" w:rsidP="00EE1CCD">
      <w:pPr>
        <w:pStyle w:val="a3"/>
        <w:rPr>
          <w:b/>
          <w:szCs w:val="24"/>
        </w:rPr>
      </w:pPr>
      <w:r w:rsidRPr="004331FC">
        <w:rPr>
          <w:b/>
          <w:szCs w:val="24"/>
        </w:rPr>
        <w:t>21. Обеспечение заявки (срок, реквизиты, размер)</w:t>
      </w:r>
      <w:r w:rsidR="00C8023F" w:rsidRPr="002709E7">
        <w:rPr>
          <w:szCs w:val="24"/>
        </w:rPr>
        <w:t xml:space="preserve">    </w:t>
      </w:r>
    </w:p>
    <w:p w:rsidR="007272A4" w:rsidRPr="007272A4" w:rsidRDefault="001350C0" w:rsidP="007272A4">
      <w:pPr>
        <w:pStyle w:val="a3"/>
        <w:ind w:firstLine="0"/>
        <w:rPr>
          <w:szCs w:val="24"/>
        </w:rPr>
      </w:pPr>
      <w:r w:rsidRPr="002709E7">
        <w:rPr>
          <w:szCs w:val="24"/>
        </w:rPr>
        <w:t xml:space="preserve">            </w:t>
      </w:r>
      <w:r w:rsidR="002709E7" w:rsidRPr="002709E7">
        <w:rPr>
          <w:szCs w:val="24"/>
        </w:rPr>
        <w:t>Не т</w:t>
      </w:r>
      <w:r w:rsidR="00C8023F" w:rsidRPr="002709E7">
        <w:rPr>
          <w:szCs w:val="24"/>
        </w:rPr>
        <w:t>ребуется</w:t>
      </w:r>
      <w:r w:rsidR="002709E7" w:rsidRPr="002709E7">
        <w:rPr>
          <w:szCs w:val="24"/>
        </w:rPr>
        <w:t>.</w:t>
      </w:r>
    </w:p>
    <w:p w:rsidR="001933DE" w:rsidRPr="00EE1CCD" w:rsidRDefault="00A711B5" w:rsidP="00EE1CCD">
      <w:pPr>
        <w:pStyle w:val="a3"/>
        <w:rPr>
          <w:b/>
          <w:szCs w:val="24"/>
        </w:rPr>
      </w:pPr>
      <w:r w:rsidRPr="004331FC">
        <w:rPr>
          <w:b/>
          <w:szCs w:val="24"/>
        </w:rPr>
        <w:t>22. Обеспечение испол</w:t>
      </w:r>
      <w:r w:rsidR="00214D9A">
        <w:rPr>
          <w:b/>
          <w:szCs w:val="24"/>
        </w:rPr>
        <w:t>нения обязательств по договору</w:t>
      </w:r>
      <w:r w:rsidR="00214D9A" w:rsidRPr="00A55510">
        <w:rPr>
          <w:b/>
          <w:szCs w:val="24"/>
        </w:rPr>
        <w:t>:</w:t>
      </w:r>
      <w:r w:rsidR="00214D9A">
        <w:rPr>
          <w:b/>
          <w:szCs w:val="24"/>
        </w:rPr>
        <w:t xml:space="preserve"> </w:t>
      </w:r>
    </w:p>
    <w:p w:rsidR="00C8023F" w:rsidRPr="00AA077C" w:rsidRDefault="002709E7" w:rsidP="00AA077C">
      <w:pPr>
        <w:pStyle w:val="a3"/>
        <w:rPr>
          <w:szCs w:val="24"/>
        </w:rPr>
      </w:pPr>
      <w:r w:rsidRPr="002709E7">
        <w:rPr>
          <w:szCs w:val="24"/>
        </w:rPr>
        <w:t>Не т</w:t>
      </w:r>
      <w:r w:rsidR="00C8023F" w:rsidRPr="002709E7">
        <w:rPr>
          <w:szCs w:val="24"/>
        </w:rPr>
        <w:t>ребуется</w:t>
      </w:r>
      <w:r>
        <w:rPr>
          <w:szCs w:val="24"/>
        </w:rPr>
        <w:t>.</w:t>
      </w:r>
    </w:p>
    <w:p w:rsidR="00A711B5" w:rsidRPr="004331FC" w:rsidRDefault="00A711B5" w:rsidP="004331FC">
      <w:pPr>
        <w:shd w:val="clear" w:color="auto" w:fill="FFFFFF"/>
        <w:spacing w:before="47" w:after="240" w:line="240" w:lineRule="auto"/>
        <w:ind w:right="19" w:firstLine="709"/>
        <w:contextualSpacing/>
        <w:jc w:val="both"/>
        <w:rPr>
          <w:rFonts w:ascii="Times New Roman" w:hAnsi="Times New Roman"/>
          <w:b/>
          <w:bCs/>
          <w:sz w:val="24"/>
          <w:szCs w:val="24"/>
        </w:rPr>
      </w:pPr>
      <w:r w:rsidRPr="004331FC">
        <w:rPr>
          <w:rFonts w:ascii="Times New Roman" w:hAnsi="Times New Roman"/>
          <w:b/>
          <w:bCs/>
          <w:sz w:val="24"/>
          <w:szCs w:val="24"/>
        </w:rPr>
        <w:t>Приложения, являющиеся неотъемлемыми частями документации запроса котировок:</w:t>
      </w:r>
    </w:p>
    <w:p w:rsidR="00A711B5" w:rsidRPr="004331FC" w:rsidRDefault="00A711B5" w:rsidP="004331FC">
      <w:pPr>
        <w:shd w:val="clear" w:color="auto" w:fill="FFFFFF"/>
        <w:spacing w:before="47" w:after="240" w:line="240" w:lineRule="auto"/>
        <w:ind w:right="19" w:firstLine="709"/>
        <w:contextualSpacing/>
        <w:jc w:val="both"/>
        <w:rPr>
          <w:rFonts w:ascii="Times New Roman" w:hAnsi="Times New Roman"/>
          <w:b/>
          <w:bCs/>
          <w:sz w:val="24"/>
          <w:szCs w:val="24"/>
        </w:rPr>
      </w:pPr>
    </w:p>
    <w:p w:rsidR="00A711B5" w:rsidRPr="004331FC" w:rsidRDefault="00A711B5" w:rsidP="004331FC">
      <w:pPr>
        <w:numPr>
          <w:ilvl w:val="0"/>
          <w:numId w:val="2"/>
        </w:numPr>
        <w:shd w:val="clear" w:color="auto" w:fill="FFFFFF"/>
        <w:spacing w:before="47" w:after="240" w:line="240" w:lineRule="auto"/>
        <w:ind w:left="0" w:right="19" w:firstLine="709"/>
        <w:contextualSpacing/>
        <w:rPr>
          <w:rFonts w:ascii="Times New Roman" w:hAnsi="Times New Roman"/>
          <w:bCs/>
          <w:sz w:val="24"/>
          <w:szCs w:val="24"/>
        </w:rPr>
      </w:pPr>
      <w:r w:rsidRPr="004331FC">
        <w:rPr>
          <w:rFonts w:ascii="Times New Roman" w:hAnsi="Times New Roman"/>
          <w:bCs/>
          <w:sz w:val="24"/>
          <w:szCs w:val="24"/>
        </w:rPr>
        <w:t xml:space="preserve">Техническое задание </w:t>
      </w:r>
    </w:p>
    <w:p w:rsidR="00A711B5" w:rsidRDefault="00A711B5" w:rsidP="004331FC">
      <w:pPr>
        <w:numPr>
          <w:ilvl w:val="0"/>
          <w:numId w:val="2"/>
        </w:numPr>
        <w:shd w:val="clear" w:color="auto" w:fill="FFFFFF"/>
        <w:spacing w:before="47" w:after="240" w:line="240" w:lineRule="auto"/>
        <w:ind w:left="0" w:right="19" w:firstLine="709"/>
        <w:contextualSpacing/>
        <w:rPr>
          <w:rFonts w:ascii="Times New Roman" w:hAnsi="Times New Roman"/>
          <w:bCs/>
          <w:sz w:val="24"/>
          <w:szCs w:val="24"/>
        </w:rPr>
      </w:pPr>
      <w:r w:rsidRPr="004331FC">
        <w:rPr>
          <w:rFonts w:ascii="Times New Roman" w:hAnsi="Times New Roman"/>
          <w:bCs/>
          <w:sz w:val="24"/>
          <w:szCs w:val="24"/>
        </w:rPr>
        <w:t>Проект договора.</w:t>
      </w:r>
    </w:p>
    <w:p w:rsidR="00A711B5" w:rsidRPr="004331FC" w:rsidRDefault="00A711B5" w:rsidP="004331FC">
      <w:pPr>
        <w:numPr>
          <w:ilvl w:val="0"/>
          <w:numId w:val="2"/>
        </w:numPr>
        <w:shd w:val="clear" w:color="auto" w:fill="FFFFFF"/>
        <w:spacing w:before="47" w:after="240" w:line="240" w:lineRule="auto"/>
        <w:ind w:left="0" w:right="19" w:firstLine="709"/>
        <w:contextualSpacing/>
        <w:rPr>
          <w:rFonts w:ascii="Times New Roman" w:hAnsi="Times New Roman"/>
          <w:bCs/>
          <w:sz w:val="24"/>
          <w:szCs w:val="24"/>
        </w:rPr>
      </w:pPr>
      <w:r w:rsidRPr="004331FC">
        <w:rPr>
          <w:rFonts w:ascii="Times New Roman" w:hAnsi="Times New Roman"/>
          <w:bCs/>
          <w:sz w:val="24"/>
          <w:szCs w:val="24"/>
        </w:rPr>
        <w:t>Форма котировочной заявки.</w:t>
      </w:r>
    </w:p>
    <w:p w:rsidR="00A711B5" w:rsidRPr="004331FC" w:rsidRDefault="00A711B5" w:rsidP="004331FC">
      <w:pPr>
        <w:numPr>
          <w:ilvl w:val="0"/>
          <w:numId w:val="2"/>
        </w:numPr>
        <w:shd w:val="clear" w:color="auto" w:fill="FFFFFF"/>
        <w:spacing w:before="47" w:after="240" w:line="240" w:lineRule="auto"/>
        <w:ind w:left="0" w:right="19" w:firstLine="709"/>
        <w:contextualSpacing/>
        <w:rPr>
          <w:rFonts w:ascii="Times New Roman" w:hAnsi="Times New Roman"/>
          <w:bCs/>
          <w:sz w:val="24"/>
          <w:szCs w:val="24"/>
        </w:rPr>
      </w:pPr>
      <w:r w:rsidRPr="004331FC">
        <w:rPr>
          <w:rFonts w:ascii="Times New Roman" w:hAnsi="Times New Roman"/>
          <w:bCs/>
          <w:sz w:val="24"/>
          <w:szCs w:val="24"/>
        </w:rPr>
        <w:t>Форма описи документов.</w:t>
      </w:r>
    </w:p>
    <w:p w:rsidR="00A711B5" w:rsidRPr="004331FC" w:rsidRDefault="00A711B5" w:rsidP="00A711B5">
      <w:pPr>
        <w:contextualSpacing/>
        <w:jc w:val="right"/>
        <w:rPr>
          <w:rFonts w:ascii="Times New Roman" w:hAnsi="Times New Roman"/>
          <w:b/>
          <w:sz w:val="24"/>
          <w:szCs w:val="24"/>
        </w:rPr>
        <w:sectPr w:rsidR="00A711B5" w:rsidRPr="004331FC" w:rsidSect="00C8023F">
          <w:footerReference w:type="default" r:id="rId8"/>
          <w:footerReference w:type="first" r:id="rId9"/>
          <w:type w:val="continuous"/>
          <w:pgSz w:w="11906" w:h="16838"/>
          <w:pgMar w:top="1134" w:right="850" w:bottom="1134" w:left="1560" w:header="709" w:footer="709" w:gutter="0"/>
          <w:pgNumType w:start="2"/>
          <w:cols w:space="708"/>
          <w:docGrid w:linePitch="360"/>
        </w:sectPr>
      </w:pPr>
    </w:p>
    <w:p w:rsidR="005468A6" w:rsidRDefault="00A711B5" w:rsidP="005468A6">
      <w:pPr>
        <w:contextualSpacing/>
        <w:jc w:val="right"/>
        <w:rPr>
          <w:rFonts w:ascii="Times New Roman" w:hAnsi="Times New Roman"/>
          <w:b/>
          <w:sz w:val="24"/>
          <w:szCs w:val="24"/>
        </w:rPr>
      </w:pPr>
      <w:r w:rsidRPr="004331FC">
        <w:rPr>
          <w:rFonts w:ascii="Times New Roman" w:hAnsi="Times New Roman"/>
          <w:b/>
          <w:sz w:val="24"/>
          <w:szCs w:val="24"/>
        </w:rPr>
        <w:lastRenderedPageBreak/>
        <w:t>Приложение №</w:t>
      </w:r>
      <w:r w:rsidR="005E6B8B">
        <w:rPr>
          <w:rFonts w:ascii="Times New Roman" w:hAnsi="Times New Roman"/>
          <w:b/>
          <w:sz w:val="24"/>
          <w:szCs w:val="24"/>
        </w:rPr>
        <w:t xml:space="preserve"> </w:t>
      </w:r>
      <w:r w:rsidR="00FA1338">
        <w:rPr>
          <w:rFonts w:ascii="Times New Roman" w:hAnsi="Times New Roman"/>
          <w:b/>
          <w:sz w:val="24"/>
          <w:szCs w:val="24"/>
        </w:rPr>
        <w:t>3</w:t>
      </w:r>
      <w:r w:rsidRPr="004331FC">
        <w:rPr>
          <w:rFonts w:ascii="Times New Roman" w:hAnsi="Times New Roman"/>
          <w:b/>
          <w:sz w:val="24"/>
          <w:szCs w:val="24"/>
        </w:rPr>
        <w:t xml:space="preserve"> к Документации</w:t>
      </w:r>
    </w:p>
    <w:p w:rsidR="005E6B8B" w:rsidRPr="005468A6" w:rsidRDefault="005E6B8B" w:rsidP="005468A6">
      <w:pPr>
        <w:contextualSpacing/>
        <w:jc w:val="right"/>
        <w:rPr>
          <w:rFonts w:ascii="Times New Roman" w:hAnsi="Times New Roman"/>
          <w:b/>
          <w:sz w:val="24"/>
          <w:szCs w:val="24"/>
        </w:rPr>
      </w:pPr>
      <w:r>
        <w:rPr>
          <w:rFonts w:ascii="Times New Roman" w:hAnsi="Times New Roman"/>
          <w:i/>
          <w:sz w:val="24"/>
          <w:szCs w:val="24"/>
        </w:rPr>
        <w:t>На бланке участника закупки</w:t>
      </w:r>
    </w:p>
    <w:p w:rsidR="005E6B8B" w:rsidRDefault="005E6B8B" w:rsidP="005E6B8B">
      <w:pPr>
        <w:rPr>
          <w:rFonts w:ascii="Times New Roman" w:hAnsi="Times New Roman"/>
          <w:i/>
          <w:sz w:val="24"/>
          <w:szCs w:val="24"/>
        </w:rPr>
      </w:pPr>
      <w:r>
        <w:rPr>
          <w:rFonts w:ascii="Times New Roman" w:hAnsi="Times New Roman"/>
          <w:i/>
          <w:sz w:val="24"/>
          <w:szCs w:val="24"/>
        </w:rPr>
        <w:t>Исх. № ___ дата _______</w:t>
      </w:r>
    </w:p>
    <w:p w:rsidR="005E6B8B" w:rsidRDefault="00A00402" w:rsidP="005E6B8B">
      <w:pPr>
        <w:jc w:val="right"/>
        <w:rPr>
          <w:rFonts w:ascii="Times New Roman" w:hAnsi="Times New Roman"/>
          <w:b/>
          <w:sz w:val="24"/>
          <w:szCs w:val="24"/>
        </w:rPr>
      </w:pPr>
      <w:r>
        <w:rPr>
          <w:rFonts w:ascii="Times New Roman" w:hAnsi="Times New Roman"/>
          <w:b/>
          <w:sz w:val="24"/>
          <w:szCs w:val="24"/>
        </w:rPr>
        <w:t>Заказчику ФАУ</w:t>
      </w:r>
      <w:r w:rsidR="005E6B8B">
        <w:rPr>
          <w:rFonts w:ascii="Times New Roman" w:hAnsi="Times New Roman"/>
          <w:b/>
          <w:sz w:val="24"/>
          <w:szCs w:val="24"/>
        </w:rPr>
        <w:t xml:space="preserve"> МО РФ ЦСКА</w:t>
      </w:r>
    </w:p>
    <w:p w:rsidR="005E6B8B" w:rsidRDefault="005E6B8B" w:rsidP="005E6B8B">
      <w:pPr>
        <w:spacing w:after="0" w:line="240" w:lineRule="auto"/>
        <w:ind w:firstLine="709"/>
        <w:jc w:val="center"/>
        <w:rPr>
          <w:rFonts w:ascii="Times New Roman" w:hAnsi="Times New Roman"/>
          <w:b/>
          <w:sz w:val="24"/>
          <w:szCs w:val="24"/>
        </w:rPr>
      </w:pPr>
      <w:r>
        <w:rPr>
          <w:rFonts w:ascii="Times New Roman" w:hAnsi="Times New Roman"/>
          <w:b/>
          <w:sz w:val="24"/>
          <w:szCs w:val="24"/>
        </w:rPr>
        <w:t xml:space="preserve">Котировочная заявка на _____ </w:t>
      </w:r>
    </w:p>
    <w:p w:rsidR="005E6B8B" w:rsidRDefault="005E6B8B" w:rsidP="005E6B8B">
      <w:pPr>
        <w:spacing w:after="0" w:line="240" w:lineRule="auto"/>
        <w:ind w:firstLine="709"/>
        <w:jc w:val="center"/>
        <w:rPr>
          <w:rFonts w:ascii="Times New Roman" w:hAnsi="Times New Roman"/>
          <w:b/>
          <w:sz w:val="24"/>
          <w:szCs w:val="24"/>
        </w:rPr>
      </w:pPr>
      <w:r>
        <w:rPr>
          <w:rFonts w:ascii="Times New Roman" w:hAnsi="Times New Roman"/>
          <w:b/>
          <w:sz w:val="24"/>
          <w:szCs w:val="24"/>
        </w:rPr>
        <w:t>(извещение № __________________)</w:t>
      </w:r>
    </w:p>
    <w:p w:rsidR="005E6B8B" w:rsidRDefault="005E6B8B" w:rsidP="005E6B8B">
      <w:pPr>
        <w:spacing w:after="0" w:line="240" w:lineRule="auto"/>
        <w:ind w:firstLine="709"/>
        <w:rPr>
          <w:rFonts w:ascii="Times New Roman" w:hAnsi="Times New Roman"/>
          <w:sz w:val="24"/>
          <w:szCs w:val="24"/>
        </w:rPr>
      </w:pP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1. Наименование участника закупки (Ф.И. О. - для физического лица) _________________________________________________________________________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2. Почтовый адрес: _________________________________________________________________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3. Юридический адрес (для юридических лиц): 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4. Контактный телефон/факс, e-</w:t>
      </w:r>
      <w:proofErr w:type="spellStart"/>
      <w:r>
        <w:rPr>
          <w:rFonts w:ascii="Times New Roman" w:hAnsi="Times New Roman"/>
          <w:sz w:val="24"/>
          <w:szCs w:val="24"/>
        </w:rPr>
        <w:t>mail</w:t>
      </w:r>
      <w:proofErr w:type="spellEnd"/>
      <w:r>
        <w:rPr>
          <w:rFonts w:ascii="Times New Roman" w:hAnsi="Times New Roman"/>
          <w:sz w:val="24"/>
          <w:szCs w:val="24"/>
        </w:rPr>
        <w:t>, сайт, контактное лицо 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 Сведения об участнике закупки:</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5.1. ИНН 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5.2. КПП 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5.3.ОГРН____________________________________________________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5.4. ОКПО___________________________________________________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 xml:space="preserve">6. Банковские реквизиты участника закупки: </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Наименование банка______________________________________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Р/счет___________________________________________________</w:t>
      </w:r>
    </w:p>
    <w:p w:rsidR="005E6B8B" w:rsidRDefault="005E6B8B" w:rsidP="005E6B8B">
      <w:pPr>
        <w:spacing w:after="0" w:line="240" w:lineRule="auto"/>
        <w:rPr>
          <w:rFonts w:ascii="Times New Roman" w:hAnsi="Times New Roman"/>
          <w:sz w:val="24"/>
          <w:szCs w:val="24"/>
        </w:rPr>
      </w:pPr>
      <w:r>
        <w:rPr>
          <w:noProof/>
        </w:rPr>
        <mc:AlternateContent>
          <mc:Choice Requires="wps">
            <w:drawing>
              <wp:anchor distT="0" distB="0" distL="114300" distR="114300" simplePos="0" relativeHeight="251661312" behindDoc="0" locked="0" layoutInCell="1" allowOverlap="1">
                <wp:simplePos x="0" y="0"/>
                <wp:positionH relativeFrom="column">
                  <wp:posOffset>457200</wp:posOffset>
                </wp:positionH>
                <wp:positionV relativeFrom="paragraph">
                  <wp:posOffset>228600</wp:posOffset>
                </wp:positionV>
                <wp:extent cx="0" cy="0"/>
                <wp:effectExtent l="0" t="0" r="0" b="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1C7B38" id="Прямая соединительная линия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pt,18pt" to="36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95bRgIAAFIEAAAOAAAAZHJzL2Uyb0RvYy54bWysVM2O0zAQviPxDpbvbZLSljZqukJNy2WB&#10;Srs8gGs7jYVjW7bbtEJIwBmpj8ArcABppQWeIX0jbPdHXbggRA/ueGb8+ZuZzxldbSoO1lQbJkUG&#10;k3YMARVYEiaWGXx9O2sNIDAWCYK4FDSDW2rg1fjxo1GtUtqRpeSEauBAhElrlcHSWpVGkcElrZBp&#10;S0WFCxZSV8i6rV5GRKPaoVc86sRxP6qlJkpLTI1x3vwQhOOAXxQU21dFYagFPIOOmw2rDuvCr9F4&#10;hNKlRqpk+EgD/QOLCjHhLj1D5cgisNLsD6iKYS2NLGwbyyqSRcEwDTW4apL4t2puSqRoqMU1x6hz&#10;m8z/g8Uv13MNGMlgBwKBKjei5vP+/X7XfG++7Hdg/6H52XxrvjZ3zY/mbv/R2ff7T872web+6N6B&#10;ju9krUzqACdirn0v8EbcqGuJ3xgg5KREYklDRbdb5a5J/InowRG/McrxWdQvJHE5aGVlaOum0JWH&#10;dA0DmzC97Xl6dGMBPjjxyRuh9HREaWOfU1kBb2SQM+FbilK0vjbWU0DpKcW7hZwxzoMsuAB1Boe9&#10;Ti8cMJIz4oM+zejlYsI1WCMvrPAL9bjIZZqWK0ECWEkRmR5tixg/2O5yLjyeK8LROVoH5bwdxsPp&#10;YDrotrqd/rTVjfO89Ww26bb6s+RpL3+STyZ58s5TS7ppyQihwrM7qTjp/p1Kju/poL+zjs9tiB6i&#10;h345sqf/QDpM0Q/uIIGFJNu5Pk3XCTckHx+ZfxmXe2dffgrGvwAAAP//AwBQSwMEFAAGAAgAAAAh&#10;AGqiBlbZAAAABwEAAA8AAABkcnMvZG93bnJldi54bWxMj8FOwzAMhu9Ie4fISFwmltJJA5Wm0wT0&#10;xmUbiKvXmLaicbom2wpPj2EHOFmffuv353w5uk4daQitZwM3swQUceVty7WBl215fQcqRGSLnWcy&#10;8EkBlsXkIsfM+hOv6biJtZISDhkaaGLsM61D1ZDDMPM9sWTvfnAYBYda2wFPUu46nSbJQjtsWS40&#10;2NNDQ9XH5uAMhPKV9uXXtJomb/PaU7p/fH5CY64ux9U9qEhj/FuGH31Rh0Kcdv7ANqjOwG0qr0QD&#10;84VMyX95d2Zd5Pq/f/ENAAD//wMAUEsBAi0AFAAGAAgAAAAhALaDOJL+AAAA4QEAABMAAAAAAAAA&#10;AAAAAAAAAAAAAFtDb250ZW50X1R5cGVzXS54bWxQSwECLQAUAAYACAAAACEAOP0h/9YAAACUAQAA&#10;CwAAAAAAAAAAAAAAAAAvAQAAX3JlbHMvLnJlbHNQSwECLQAUAAYACAAAACEA5zveW0YCAABSBAAA&#10;DgAAAAAAAAAAAAAAAAAuAgAAZHJzL2Uyb0RvYy54bWxQSwECLQAUAAYACAAAACEAaqIGVtkAAAAH&#10;AQAADwAAAAAAAAAAAAAAAACgBAAAZHJzL2Rvd25yZXYueG1sUEsFBgAAAAAEAAQA8wAAAKYFAAAA&#10;AA==&#10;"/>
            </w:pict>
          </mc:Fallback>
        </mc:AlternateContent>
      </w:r>
      <w:r>
        <w:rPr>
          <w:rFonts w:ascii="Times New Roman" w:hAnsi="Times New Roman"/>
          <w:sz w:val="24"/>
          <w:szCs w:val="24"/>
        </w:rPr>
        <w:t>Кор/счет_________________________________________________</w:t>
      </w:r>
    </w:p>
    <w:p w:rsidR="005E6B8B" w:rsidRDefault="005E6B8B" w:rsidP="005E6B8B">
      <w:pPr>
        <w:spacing w:after="0" w:line="240" w:lineRule="auto"/>
        <w:rPr>
          <w:rFonts w:ascii="Times New Roman" w:hAnsi="Times New Roman"/>
          <w:sz w:val="24"/>
          <w:szCs w:val="24"/>
        </w:rPr>
      </w:pPr>
      <w:r>
        <w:rPr>
          <w:rFonts w:ascii="Times New Roman" w:hAnsi="Times New Roman"/>
          <w:sz w:val="24"/>
          <w:szCs w:val="24"/>
        </w:rPr>
        <w:t>БИК_____________________________________________________</w:t>
      </w:r>
    </w:p>
    <w:p w:rsidR="005E6B8B" w:rsidRDefault="005E6B8B" w:rsidP="005E6B8B">
      <w:pPr>
        <w:spacing w:after="0" w:line="240" w:lineRule="auto"/>
        <w:jc w:val="both"/>
        <w:rPr>
          <w:rFonts w:ascii="Times New Roman" w:hAnsi="Times New Roman"/>
          <w:sz w:val="24"/>
          <w:szCs w:val="24"/>
        </w:rPr>
      </w:pPr>
      <w:r>
        <w:rPr>
          <w:rFonts w:ascii="Times New Roman" w:hAnsi="Times New Roman"/>
          <w:sz w:val="24"/>
          <w:szCs w:val="24"/>
        </w:rPr>
        <w:t>7. Изучив Извещение о закупке, Документацию о закупке, мы нижеподписавшиеся, предлага</w:t>
      </w:r>
      <w:r w:rsidR="00DE25B5">
        <w:rPr>
          <w:rFonts w:ascii="Times New Roman" w:hAnsi="Times New Roman"/>
          <w:sz w:val="24"/>
          <w:szCs w:val="24"/>
        </w:rPr>
        <w:t xml:space="preserve">ем </w:t>
      </w:r>
      <w:r w:rsidR="006F15C5">
        <w:rPr>
          <w:rFonts w:ascii="Times New Roman" w:hAnsi="Times New Roman"/>
          <w:sz w:val="24"/>
          <w:szCs w:val="24"/>
        </w:rPr>
        <w:t xml:space="preserve">поставить товар </w:t>
      </w:r>
      <w:r>
        <w:rPr>
          <w:rFonts w:ascii="Times New Roman" w:hAnsi="Times New Roman"/>
          <w:sz w:val="24"/>
          <w:szCs w:val="24"/>
        </w:rPr>
        <w:t xml:space="preserve">в порядке и на условиях, указанных в Извещении о закупке, Документации о закупке, по цене: </w:t>
      </w:r>
    </w:p>
    <w:p w:rsidR="003C585A" w:rsidRDefault="003C585A" w:rsidP="005E6B8B">
      <w:pPr>
        <w:rPr>
          <w:rFonts w:ascii="Times New Roman" w:hAnsi="Times New Roman"/>
          <w:sz w:val="24"/>
          <w:szCs w:val="24"/>
        </w:rPr>
      </w:pPr>
    </w:p>
    <w:p w:rsidR="003C585A" w:rsidRDefault="003C585A" w:rsidP="005E6B8B">
      <w:pPr>
        <w:rPr>
          <w:rFonts w:ascii="Times New Roman" w:hAnsi="Times New Roman"/>
          <w:sz w:val="24"/>
          <w:szCs w:val="24"/>
        </w:rPr>
      </w:pPr>
    </w:p>
    <w:p w:rsidR="003C585A" w:rsidRDefault="003C585A" w:rsidP="005E6B8B">
      <w:pPr>
        <w:rPr>
          <w:rFonts w:ascii="Times New Roman" w:hAnsi="Times New Roman"/>
          <w:sz w:val="24"/>
          <w:szCs w:val="24"/>
        </w:rPr>
      </w:pPr>
    </w:p>
    <w:p w:rsidR="005E6B8B" w:rsidRDefault="005E6B8B" w:rsidP="005E6B8B">
      <w:pPr>
        <w:rPr>
          <w:rFonts w:ascii="Times New Roman" w:hAnsi="Times New Roman"/>
          <w:sz w:val="24"/>
          <w:szCs w:val="24"/>
        </w:rPr>
      </w:pPr>
      <w:r>
        <w:rPr>
          <w:rFonts w:ascii="Times New Roman" w:hAnsi="Times New Roman"/>
          <w:sz w:val="24"/>
          <w:szCs w:val="24"/>
        </w:rPr>
        <w:lastRenderedPageBreak/>
        <w:t xml:space="preserve">7.1. </w:t>
      </w:r>
    </w:p>
    <w:tbl>
      <w:tblPr>
        <w:tblW w:w="13316" w:type="dxa"/>
        <w:tblLayout w:type="fixed"/>
        <w:tblCellMar>
          <w:left w:w="30" w:type="dxa"/>
          <w:right w:w="30" w:type="dxa"/>
        </w:tblCellMar>
        <w:tblLook w:val="04A0" w:firstRow="1" w:lastRow="0" w:firstColumn="1" w:lastColumn="0" w:noHBand="0" w:noVBand="1"/>
      </w:tblPr>
      <w:tblGrid>
        <w:gridCol w:w="739"/>
        <w:gridCol w:w="2372"/>
        <w:gridCol w:w="2977"/>
        <w:gridCol w:w="1134"/>
        <w:gridCol w:w="1417"/>
        <w:gridCol w:w="2552"/>
        <w:gridCol w:w="2125"/>
      </w:tblGrid>
      <w:tr w:rsidR="005468A6" w:rsidRPr="005468A6" w:rsidTr="000D14E1">
        <w:trPr>
          <w:trHeight w:val="305"/>
        </w:trPr>
        <w:tc>
          <w:tcPr>
            <w:tcW w:w="739"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w:t>
            </w:r>
          </w:p>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п/п</w:t>
            </w:r>
          </w:p>
        </w:tc>
        <w:tc>
          <w:tcPr>
            <w:tcW w:w="2372"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Н</w:t>
            </w:r>
            <w:r w:rsidR="00984C45">
              <w:rPr>
                <w:rFonts w:ascii="Times New Roman" w:hAnsi="Times New Roman"/>
                <w:sz w:val="20"/>
                <w:szCs w:val="20"/>
              </w:rPr>
              <w:t>аименование товара</w:t>
            </w:r>
          </w:p>
        </w:tc>
        <w:tc>
          <w:tcPr>
            <w:tcW w:w="2977" w:type="dxa"/>
            <w:tcBorders>
              <w:top w:val="single" w:sz="6" w:space="0" w:color="auto"/>
              <w:left w:val="single" w:sz="6" w:space="0" w:color="auto"/>
              <w:bottom w:val="single" w:sz="6" w:space="0" w:color="auto"/>
              <w:right w:val="single" w:sz="6" w:space="0" w:color="auto"/>
            </w:tcBorders>
          </w:tcPr>
          <w:p w:rsidR="005468A6" w:rsidRPr="005468A6" w:rsidRDefault="00984C45" w:rsidP="005468A6">
            <w:pPr>
              <w:autoSpaceDE w:val="0"/>
              <w:autoSpaceDN w:val="0"/>
              <w:adjustRightInd w:val="0"/>
              <w:spacing w:after="0" w:line="240" w:lineRule="auto"/>
              <w:contextualSpacing/>
              <w:jc w:val="center"/>
              <w:rPr>
                <w:rFonts w:ascii="Times New Roman" w:hAnsi="Times New Roman"/>
                <w:sz w:val="20"/>
                <w:szCs w:val="20"/>
              </w:rPr>
            </w:pPr>
            <w:r>
              <w:rPr>
                <w:rFonts w:ascii="Times New Roman" w:hAnsi="Times New Roman"/>
                <w:sz w:val="20"/>
                <w:szCs w:val="20"/>
              </w:rPr>
              <w:t>Характеристики товара</w:t>
            </w:r>
          </w:p>
        </w:tc>
        <w:tc>
          <w:tcPr>
            <w:tcW w:w="1134"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highlight w:val="yellow"/>
              </w:rPr>
            </w:pPr>
            <w:r w:rsidRPr="005468A6">
              <w:rPr>
                <w:rFonts w:ascii="Times New Roman" w:hAnsi="Times New Roman"/>
                <w:sz w:val="20"/>
                <w:szCs w:val="20"/>
              </w:rPr>
              <w:t xml:space="preserve">Ед. </w:t>
            </w:r>
            <w:proofErr w:type="spellStart"/>
            <w:r w:rsidRPr="005468A6">
              <w:rPr>
                <w:rFonts w:ascii="Times New Roman" w:hAnsi="Times New Roman"/>
                <w:sz w:val="20"/>
                <w:szCs w:val="20"/>
              </w:rPr>
              <w:t>изм</w:t>
            </w:r>
            <w:proofErr w:type="spellEnd"/>
          </w:p>
        </w:tc>
        <w:tc>
          <w:tcPr>
            <w:tcW w:w="1417"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Кол-во</w:t>
            </w:r>
          </w:p>
        </w:tc>
        <w:tc>
          <w:tcPr>
            <w:tcW w:w="2552"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Цена за</w:t>
            </w:r>
          </w:p>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ед. изм.,</w:t>
            </w:r>
          </w:p>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w:t>
            </w:r>
            <w:proofErr w:type="spellStart"/>
            <w:r w:rsidRPr="005468A6">
              <w:rPr>
                <w:rFonts w:ascii="Times New Roman" w:hAnsi="Times New Roman"/>
                <w:sz w:val="20"/>
                <w:szCs w:val="20"/>
              </w:rPr>
              <w:t>руб</w:t>
            </w:r>
            <w:proofErr w:type="spellEnd"/>
            <w:r w:rsidRPr="005468A6">
              <w:rPr>
                <w:rFonts w:ascii="Times New Roman" w:hAnsi="Times New Roman"/>
                <w:sz w:val="20"/>
                <w:szCs w:val="20"/>
              </w:rPr>
              <w:t>)</w:t>
            </w:r>
          </w:p>
        </w:tc>
        <w:tc>
          <w:tcPr>
            <w:tcW w:w="2125"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Сумма</w:t>
            </w:r>
          </w:p>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w:t>
            </w:r>
            <w:proofErr w:type="spellStart"/>
            <w:r w:rsidRPr="005468A6">
              <w:rPr>
                <w:rFonts w:ascii="Times New Roman" w:hAnsi="Times New Roman"/>
                <w:sz w:val="20"/>
                <w:szCs w:val="20"/>
              </w:rPr>
              <w:t>руб</w:t>
            </w:r>
            <w:proofErr w:type="spellEnd"/>
            <w:r w:rsidRPr="005468A6">
              <w:rPr>
                <w:rFonts w:ascii="Times New Roman" w:hAnsi="Times New Roman"/>
                <w:sz w:val="20"/>
                <w:szCs w:val="20"/>
              </w:rPr>
              <w:t>)</w:t>
            </w:r>
          </w:p>
        </w:tc>
      </w:tr>
      <w:tr w:rsidR="005468A6" w:rsidRPr="005468A6" w:rsidTr="00F81DA8">
        <w:trPr>
          <w:trHeight w:val="441"/>
        </w:trPr>
        <w:tc>
          <w:tcPr>
            <w:tcW w:w="739"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r w:rsidRPr="005468A6">
              <w:rPr>
                <w:rFonts w:ascii="Times New Roman" w:hAnsi="Times New Roman"/>
                <w:sz w:val="20"/>
                <w:szCs w:val="20"/>
              </w:rPr>
              <w:t>1</w:t>
            </w:r>
          </w:p>
        </w:tc>
        <w:tc>
          <w:tcPr>
            <w:tcW w:w="2372"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p>
        </w:tc>
        <w:tc>
          <w:tcPr>
            <w:tcW w:w="2977"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p>
        </w:tc>
        <w:tc>
          <w:tcPr>
            <w:tcW w:w="2552"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p>
        </w:tc>
        <w:tc>
          <w:tcPr>
            <w:tcW w:w="2125"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p>
        </w:tc>
      </w:tr>
      <w:tr w:rsidR="005468A6" w:rsidRPr="005468A6" w:rsidTr="005468A6">
        <w:trPr>
          <w:trHeight w:val="305"/>
        </w:trPr>
        <w:tc>
          <w:tcPr>
            <w:tcW w:w="739"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p>
        </w:tc>
        <w:tc>
          <w:tcPr>
            <w:tcW w:w="2372"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p>
        </w:tc>
        <w:tc>
          <w:tcPr>
            <w:tcW w:w="2977"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right"/>
              <w:rPr>
                <w:rFonts w:ascii="Times New Roman" w:hAnsi="Times New Roman"/>
                <w:b/>
                <w:sz w:val="24"/>
                <w:szCs w:val="24"/>
              </w:rPr>
            </w:pPr>
          </w:p>
        </w:tc>
        <w:tc>
          <w:tcPr>
            <w:tcW w:w="2551" w:type="dxa"/>
            <w:gridSpan w:val="2"/>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right"/>
              <w:rPr>
                <w:rFonts w:ascii="Times New Roman" w:hAnsi="Times New Roman"/>
                <w:b/>
                <w:sz w:val="24"/>
                <w:szCs w:val="24"/>
              </w:rPr>
            </w:pPr>
          </w:p>
        </w:tc>
        <w:tc>
          <w:tcPr>
            <w:tcW w:w="2552"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right"/>
              <w:rPr>
                <w:rFonts w:ascii="Times New Roman" w:hAnsi="Times New Roman"/>
                <w:sz w:val="20"/>
                <w:szCs w:val="20"/>
              </w:rPr>
            </w:pPr>
            <w:r w:rsidRPr="005468A6">
              <w:rPr>
                <w:rFonts w:ascii="Times New Roman" w:hAnsi="Times New Roman"/>
                <w:b/>
                <w:sz w:val="24"/>
                <w:szCs w:val="24"/>
              </w:rPr>
              <w:t>Итого цена Договора с (без)* НДС __ %:</w:t>
            </w:r>
          </w:p>
        </w:tc>
        <w:tc>
          <w:tcPr>
            <w:tcW w:w="2125" w:type="dxa"/>
            <w:tcBorders>
              <w:top w:val="single" w:sz="6" w:space="0" w:color="auto"/>
              <w:left w:val="single" w:sz="6" w:space="0" w:color="auto"/>
              <w:bottom w:val="single" w:sz="6" w:space="0" w:color="auto"/>
              <w:right w:val="single" w:sz="6" w:space="0" w:color="auto"/>
            </w:tcBorders>
          </w:tcPr>
          <w:p w:rsidR="005468A6" w:rsidRPr="005468A6" w:rsidRDefault="005468A6" w:rsidP="005468A6">
            <w:pPr>
              <w:autoSpaceDE w:val="0"/>
              <w:autoSpaceDN w:val="0"/>
              <w:adjustRightInd w:val="0"/>
              <w:spacing w:after="0" w:line="240" w:lineRule="auto"/>
              <w:contextualSpacing/>
              <w:jc w:val="center"/>
              <w:rPr>
                <w:rFonts w:ascii="Times New Roman" w:hAnsi="Times New Roman"/>
                <w:sz w:val="20"/>
                <w:szCs w:val="20"/>
              </w:rPr>
            </w:pPr>
          </w:p>
        </w:tc>
      </w:tr>
    </w:tbl>
    <w:p w:rsidR="005468A6" w:rsidRPr="005468A6" w:rsidRDefault="005468A6" w:rsidP="005468A6">
      <w:pPr>
        <w:ind w:firstLine="709"/>
        <w:contextualSpacing/>
        <w:rPr>
          <w:rFonts w:ascii="Times New Roman" w:hAnsi="Times New Roman"/>
          <w:i/>
          <w:sz w:val="24"/>
          <w:szCs w:val="24"/>
        </w:rPr>
      </w:pPr>
      <w:r w:rsidRPr="005468A6">
        <w:rPr>
          <w:rFonts w:ascii="Times New Roman" w:hAnsi="Times New Roman"/>
          <w:sz w:val="24"/>
          <w:szCs w:val="24"/>
        </w:rPr>
        <w:t>*</w:t>
      </w:r>
      <w:r w:rsidRPr="005468A6">
        <w:rPr>
          <w:rFonts w:ascii="Times New Roman" w:hAnsi="Times New Roman"/>
          <w:i/>
          <w:sz w:val="24"/>
          <w:szCs w:val="24"/>
        </w:rPr>
        <w:t xml:space="preserve"> указать нужное</w:t>
      </w:r>
    </w:p>
    <w:p w:rsidR="005468A6" w:rsidRPr="005468A6" w:rsidRDefault="005468A6" w:rsidP="005468A6">
      <w:pPr>
        <w:contextualSpacing/>
        <w:jc w:val="both"/>
        <w:rPr>
          <w:rFonts w:ascii="Times New Roman" w:hAnsi="Times New Roman"/>
          <w:sz w:val="24"/>
          <w:szCs w:val="24"/>
        </w:rPr>
      </w:pPr>
      <w:r>
        <w:rPr>
          <w:rFonts w:ascii="Times New Roman" w:hAnsi="Times New Roman"/>
          <w:sz w:val="24"/>
          <w:szCs w:val="24"/>
        </w:rPr>
        <w:t>7</w:t>
      </w:r>
      <w:r w:rsidRPr="005468A6">
        <w:rPr>
          <w:rFonts w:ascii="Times New Roman" w:hAnsi="Times New Roman"/>
          <w:sz w:val="24"/>
          <w:szCs w:val="24"/>
        </w:rPr>
        <w:t>.2. Сведения о включенных (не включенных) в цену товаров (работ, услуг) расходах, в том числе налогов, сборов и других обязательных платежей ______________________________</w:t>
      </w:r>
    </w:p>
    <w:p w:rsidR="005468A6" w:rsidRPr="005468A6" w:rsidRDefault="005468A6" w:rsidP="005468A6">
      <w:pPr>
        <w:contextualSpacing/>
        <w:jc w:val="both"/>
        <w:rPr>
          <w:rFonts w:ascii="Times New Roman" w:hAnsi="Times New Roman"/>
          <w:sz w:val="24"/>
          <w:szCs w:val="24"/>
        </w:rPr>
      </w:pPr>
      <w:r w:rsidRPr="005468A6">
        <w:rPr>
          <w:rFonts w:ascii="Times New Roman" w:hAnsi="Times New Roman"/>
          <w:sz w:val="24"/>
          <w:szCs w:val="24"/>
        </w:rPr>
        <w:t>_____________________________________________________________________________</w:t>
      </w:r>
    </w:p>
    <w:p w:rsidR="005468A6" w:rsidRPr="005468A6" w:rsidRDefault="005468A6" w:rsidP="005468A6">
      <w:pPr>
        <w:contextualSpacing/>
        <w:rPr>
          <w:rFonts w:ascii="Times New Roman" w:hAnsi="Times New Roman"/>
          <w:sz w:val="24"/>
          <w:szCs w:val="24"/>
        </w:rPr>
      </w:pPr>
      <w:r>
        <w:rPr>
          <w:rFonts w:ascii="Times New Roman" w:hAnsi="Times New Roman"/>
          <w:sz w:val="24"/>
          <w:szCs w:val="24"/>
        </w:rPr>
        <w:t>7</w:t>
      </w:r>
      <w:r w:rsidR="00EE1CCD">
        <w:rPr>
          <w:rFonts w:ascii="Times New Roman" w:hAnsi="Times New Roman"/>
          <w:sz w:val="24"/>
          <w:szCs w:val="24"/>
        </w:rPr>
        <w:t>.3.</w:t>
      </w:r>
      <w:r w:rsidR="00984C45">
        <w:rPr>
          <w:rFonts w:ascii="Times New Roman" w:hAnsi="Times New Roman"/>
          <w:sz w:val="24"/>
          <w:szCs w:val="24"/>
        </w:rPr>
        <w:t xml:space="preserve"> Место поставки товара</w:t>
      </w:r>
      <w:r w:rsidRPr="005468A6">
        <w:rPr>
          <w:rFonts w:ascii="Times New Roman" w:hAnsi="Times New Roman"/>
          <w:sz w:val="24"/>
          <w:szCs w:val="24"/>
        </w:rPr>
        <w:t>: _____________________</w:t>
      </w:r>
    </w:p>
    <w:p w:rsidR="005468A6" w:rsidRPr="005468A6" w:rsidRDefault="005468A6" w:rsidP="005468A6">
      <w:pPr>
        <w:contextualSpacing/>
        <w:rPr>
          <w:rFonts w:ascii="Times New Roman" w:hAnsi="Times New Roman"/>
          <w:sz w:val="24"/>
          <w:szCs w:val="24"/>
        </w:rPr>
      </w:pPr>
      <w:r w:rsidRPr="005468A6">
        <w:rPr>
          <w:rFonts w:ascii="Times New Roman" w:hAnsi="Times New Roman"/>
          <w:sz w:val="24"/>
          <w:szCs w:val="24"/>
        </w:rPr>
        <w:t>_____________________________________________________________________________</w:t>
      </w:r>
    </w:p>
    <w:p w:rsidR="005468A6" w:rsidRPr="005468A6" w:rsidRDefault="005468A6" w:rsidP="005468A6">
      <w:pPr>
        <w:contextualSpacing/>
        <w:rPr>
          <w:rFonts w:ascii="Times New Roman" w:hAnsi="Times New Roman"/>
          <w:sz w:val="24"/>
          <w:szCs w:val="24"/>
        </w:rPr>
      </w:pPr>
      <w:r>
        <w:rPr>
          <w:rFonts w:ascii="Times New Roman" w:hAnsi="Times New Roman"/>
          <w:sz w:val="24"/>
          <w:szCs w:val="24"/>
        </w:rPr>
        <w:t>7</w:t>
      </w:r>
      <w:r w:rsidR="00984C45">
        <w:rPr>
          <w:rFonts w:ascii="Times New Roman" w:hAnsi="Times New Roman"/>
          <w:sz w:val="24"/>
          <w:szCs w:val="24"/>
        </w:rPr>
        <w:t>.4.  Срок поставки товара</w:t>
      </w:r>
      <w:r w:rsidR="003B13C1" w:rsidRPr="00F767DA">
        <w:rPr>
          <w:rFonts w:ascii="Times New Roman" w:hAnsi="Times New Roman"/>
          <w:sz w:val="24"/>
          <w:szCs w:val="24"/>
        </w:rPr>
        <w:t>:</w:t>
      </w:r>
      <w:r w:rsidRPr="005468A6">
        <w:rPr>
          <w:rFonts w:ascii="Times New Roman" w:hAnsi="Times New Roman"/>
          <w:sz w:val="24"/>
          <w:szCs w:val="24"/>
        </w:rPr>
        <w:t xml:space="preserve"> _______________________</w:t>
      </w:r>
    </w:p>
    <w:p w:rsidR="005468A6" w:rsidRPr="005468A6" w:rsidRDefault="005468A6" w:rsidP="005468A6">
      <w:pPr>
        <w:contextualSpacing/>
        <w:rPr>
          <w:rFonts w:ascii="Times New Roman" w:hAnsi="Times New Roman"/>
          <w:sz w:val="24"/>
          <w:szCs w:val="24"/>
        </w:rPr>
      </w:pPr>
      <w:r>
        <w:rPr>
          <w:rFonts w:ascii="Times New Roman" w:hAnsi="Times New Roman"/>
          <w:sz w:val="24"/>
          <w:szCs w:val="24"/>
        </w:rPr>
        <w:t>7</w:t>
      </w:r>
      <w:r w:rsidRPr="005468A6">
        <w:rPr>
          <w:rFonts w:ascii="Times New Roman" w:hAnsi="Times New Roman"/>
          <w:sz w:val="24"/>
          <w:szCs w:val="24"/>
        </w:rPr>
        <w:t>.5</w:t>
      </w:r>
      <w:r w:rsidR="00F767DA">
        <w:rPr>
          <w:rFonts w:ascii="Times New Roman" w:hAnsi="Times New Roman"/>
          <w:sz w:val="24"/>
          <w:szCs w:val="24"/>
        </w:rPr>
        <w:t>.</w:t>
      </w:r>
      <w:r w:rsidRPr="005468A6">
        <w:rPr>
          <w:rFonts w:ascii="Times New Roman" w:hAnsi="Times New Roman"/>
          <w:sz w:val="24"/>
          <w:szCs w:val="24"/>
        </w:rPr>
        <w:t xml:space="preserve">  _____________________________________________________________________________</w:t>
      </w:r>
    </w:p>
    <w:p w:rsidR="005468A6" w:rsidRPr="005468A6" w:rsidRDefault="005468A6" w:rsidP="005468A6">
      <w:pPr>
        <w:contextualSpacing/>
        <w:jc w:val="center"/>
        <w:rPr>
          <w:rFonts w:ascii="Times New Roman" w:hAnsi="Times New Roman"/>
          <w:i/>
          <w:sz w:val="24"/>
          <w:szCs w:val="24"/>
        </w:rPr>
      </w:pPr>
      <w:r w:rsidRPr="005468A6">
        <w:rPr>
          <w:rFonts w:ascii="Times New Roman" w:hAnsi="Times New Roman"/>
          <w:i/>
          <w:sz w:val="24"/>
          <w:szCs w:val="24"/>
        </w:rPr>
        <w:t>(наименование участника закупки (Ф.И.О. для физического лица)</w:t>
      </w:r>
    </w:p>
    <w:p w:rsidR="005468A6" w:rsidRPr="005468A6" w:rsidRDefault="00DE256B" w:rsidP="005468A6">
      <w:pPr>
        <w:contextualSpacing/>
        <w:rPr>
          <w:rFonts w:ascii="Times New Roman" w:hAnsi="Times New Roman"/>
          <w:sz w:val="24"/>
          <w:szCs w:val="24"/>
        </w:rPr>
      </w:pPr>
      <w:r>
        <w:rPr>
          <w:rFonts w:ascii="Times New Roman" w:hAnsi="Times New Roman"/>
          <w:sz w:val="24"/>
          <w:szCs w:val="24"/>
        </w:rPr>
        <w:t>согласен поставить товар</w:t>
      </w:r>
      <w:r w:rsidR="00F767DA">
        <w:rPr>
          <w:rFonts w:ascii="Times New Roman" w:hAnsi="Times New Roman"/>
          <w:sz w:val="24"/>
          <w:szCs w:val="24"/>
        </w:rPr>
        <w:t xml:space="preserve"> </w:t>
      </w:r>
      <w:r w:rsidR="005468A6" w:rsidRPr="005468A6">
        <w:rPr>
          <w:rFonts w:ascii="Times New Roman" w:hAnsi="Times New Roman"/>
          <w:sz w:val="24"/>
          <w:szCs w:val="24"/>
        </w:rPr>
        <w:t>в порядке и на условиях, указанных в Извещении о закупке, Документации о закупке, проекте Договора.</w:t>
      </w:r>
    </w:p>
    <w:p w:rsidR="005468A6" w:rsidRPr="005468A6" w:rsidRDefault="005468A6" w:rsidP="005468A6">
      <w:pPr>
        <w:ind w:firstLine="709"/>
        <w:contextualSpacing/>
        <w:rPr>
          <w:rFonts w:ascii="Times New Roman" w:hAnsi="Times New Roman"/>
          <w:sz w:val="24"/>
          <w:szCs w:val="24"/>
        </w:rPr>
      </w:pPr>
    </w:p>
    <w:p w:rsidR="005E6B8B" w:rsidRDefault="005E6B8B" w:rsidP="005E6B8B">
      <w:pPr>
        <w:rPr>
          <w:rFonts w:ascii="Times New Roman" w:hAnsi="Times New Roman"/>
          <w:sz w:val="24"/>
          <w:szCs w:val="24"/>
        </w:rPr>
      </w:pPr>
    </w:p>
    <w:p w:rsidR="005E6B8B" w:rsidRDefault="005E6B8B" w:rsidP="005E6B8B">
      <w:pPr>
        <w:rPr>
          <w:rFonts w:ascii="Times New Roman" w:hAnsi="Times New Roman"/>
          <w:sz w:val="24"/>
          <w:szCs w:val="24"/>
        </w:rPr>
      </w:pPr>
    </w:p>
    <w:p w:rsidR="005E6B8B" w:rsidRDefault="005E6B8B" w:rsidP="005E6B8B">
      <w:pPr>
        <w:rPr>
          <w:rFonts w:ascii="Times New Roman" w:hAnsi="Times New Roman"/>
          <w:sz w:val="24"/>
          <w:szCs w:val="24"/>
        </w:rPr>
      </w:pPr>
      <w:r>
        <w:rPr>
          <w:rFonts w:ascii="Times New Roman" w:hAnsi="Times New Roman"/>
          <w:sz w:val="24"/>
          <w:szCs w:val="24"/>
        </w:rPr>
        <w:t>Участник закупки/</w:t>
      </w:r>
    </w:p>
    <w:p w:rsidR="005E6B8B" w:rsidRDefault="005E6B8B" w:rsidP="005E6B8B">
      <w:pPr>
        <w:rPr>
          <w:rFonts w:ascii="Times New Roman" w:hAnsi="Times New Roman"/>
          <w:sz w:val="24"/>
          <w:szCs w:val="24"/>
        </w:rPr>
      </w:pPr>
      <w:r>
        <w:rPr>
          <w:rFonts w:ascii="Times New Roman" w:hAnsi="Times New Roman"/>
          <w:sz w:val="24"/>
          <w:szCs w:val="24"/>
        </w:rPr>
        <w:t>Уполномоченный представитель      ____________________            / ___________________/</w:t>
      </w:r>
    </w:p>
    <w:p w:rsidR="005E6B8B" w:rsidRDefault="005E6B8B" w:rsidP="005E6B8B">
      <w:pPr>
        <w:ind w:firstLine="708"/>
      </w:pPr>
      <w:r>
        <w:rPr>
          <w:rFonts w:ascii="Times New Roman" w:hAnsi="Times New Roman"/>
          <w:i/>
          <w:sz w:val="24"/>
          <w:szCs w:val="24"/>
        </w:rPr>
        <w:t xml:space="preserve">           </w:t>
      </w:r>
      <w:r>
        <w:rPr>
          <w:rFonts w:ascii="Times New Roman" w:hAnsi="Times New Roman"/>
          <w:sz w:val="24"/>
          <w:szCs w:val="24"/>
        </w:rPr>
        <w:t xml:space="preserve">М.П.                                         </w:t>
      </w:r>
      <w:r>
        <w:rPr>
          <w:rFonts w:ascii="Times New Roman" w:hAnsi="Times New Roman"/>
          <w:i/>
          <w:sz w:val="24"/>
          <w:szCs w:val="24"/>
        </w:rPr>
        <w:t>(</w:t>
      </w:r>
      <w:proofErr w:type="gramStart"/>
      <w:r>
        <w:rPr>
          <w:rFonts w:ascii="Times New Roman" w:hAnsi="Times New Roman"/>
          <w:i/>
          <w:sz w:val="24"/>
          <w:szCs w:val="24"/>
        </w:rPr>
        <w:t xml:space="preserve">подпись)   </w:t>
      </w:r>
      <w:proofErr w:type="gramEnd"/>
      <w:r>
        <w:rPr>
          <w:rFonts w:ascii="Times New Roman" w:hAnsi="Times New Roman"/>
          <w:i/>
          <w:sz w:val="24"/>
          <w:szCs w:val="24"/>
        </w:rPr>
        <w:t xml:space="preserve">                                 (Ф.И.О)</w:t>
      </w:r>
      <w:r>
        <w:br w:type="page"/>
      </w:r>
    </w:p>
    <w:p w:rsidR="00A711B5" w:rsidRPr="004331FC" w:rsidRDefault="00A711B5" w:rsidP="00A711B5">
      <w:pPr>
        <w:suppressAutoHyphens/>
        <w:spacing w:line="300" w:lineRule="exact"/>
        <w:ind w:left="892" w:right="-2"/>
        <w:jc w:val="right"/>
        <w:rPr>
          <w:rFonts w:ascii="Times New Roman" w:hAnsi="Times New Roman"/>
          <w:b/>
          <w:bCs/>
          <w:spacing w:val="1"/>
          <w:sz w:val="24"/>
          <w:lang w:eastAsia="ar-SA"/>
        </w:rPr>
        <w:sectPr w:rsidR="00A711B5" w:rsidRPr="004331FC" w:rsidSect="005468A6">
          <w:pgSz w:w="16838" w:h="11906" w:orient="landscape"/>
          <w:pgMar w:top="720" w:right="720" w:bottom="720" w:left="720" w:header="709" w:footer="709" w:gutter="0"/>
          <w:pgNumType w:start="2"/>
          <w:cols w:space="708"/>
          <w:docGrid w:linePitch="360"/>
        </w:sectPr>
      </w:pPr>
    </w:p>
    <w:p w:rsidR="00A711B5" w:rsidRPr="004331FC" w:rsidRDefault="00FA1338" w:rsidP="00A711B5">
      <w:pPr>
        <w:suppressAutoHyphens/>
        <w:spacing w:line="300" w:lineRule="exact"/>
        <w:ind w:left="892" w:right="-2"/>
        <w:jc w:val="right"/>
        <w:rPr>
          <w:rFonts w:ascii="Times New Roman" w:hAnsi="Times New Roman"/>
          <w:b/>
          <w:bCs/>
          <w:spacing w:val="1"/>
          <w:sz w:val="24"/>
          <w:lang w:eastAsia="ar-SA"/>
        </w:rPr>
      </w:pPr>
      <w:r>
        <w:rPr>
          <w:rFonts w:ascii="Times New Roman" w:hAnsi="Times New Roman"/>
          <w:b/>
          <w:bCs/>
          <w:spacing w:val="1"/>
          <w:sz w:val="24"/>
          <w:lang w:eastAsia="ar-SA"/>
        </w:rPr>
        <w:lastRenderedPageBreak/>
        <w:t>Приложение № 4</w:t>
      </w:r>
      <w:r w:rsidR="00A711B5" w:rsidRPr="004331FC">
        <w:rPr>
          <w:rFonts w:ascii="Times New Roman" w:hAnsi="Times New Roman"/>
          <w:b/>
          <w:bCs/>
          <w:spacing w:val="1"/>
          <w:sz w:val="24"/>
          <w:lang w:eastAsia="ar-SA"/>
        </w:rPr>
        <w:t xml:space="preserve"> к Документации </w:t>
      </w:r>
    </w:p>
    <w:p w:rsidR="00A711B5" w:rsidRPr="004331FC" w:rsidRDefault="00A711B5" w:rsidP="00A711B5">
      <w:pPr>
        <w:suppressAutoHyphens/>
        <w:spacing w:line="300" w:lineRule="exact"/>
        <w:ind w:left="892" w:right="1279"/>
        <w:jc w:val="center"/>
        <w:rPr>
          <w:rFonts w:ascii="Times New Roman" w:hAnsi="Times New Roman"/>
          <w:b/>
          <w:bCs/>
          <w:w w:val="99"/>
          <w:sz w:val="24"/>
          <w:lang w:eastAsia="ar-SA"/>
        </w:rPr>
      </w:pPr>
      <w:r w:rsidRPr="004331FC">
        <w:rPr>
          <w:rFonts w:ascii="Times New Roman" w:hAnsi="Times New Roman"/>
          <w:b/>
          <w:bCs/>
          <w:spacing w:val="1"/>
          <w:sz w:val="24"/>
          <w:lang w:eastAsia="ar-SA"/>
        </w:rPr>
        <w:t>Ф</w:t>
      </w:r>
      <w:r w:rsidRPr="004331FC">
        <w:rPr>
          <w:rFonts w:ascii="Times New Roman" w:hAnsi="Times New Roman"/>
          <w:b/>
          <w:bCs/>
          <w:sz w:val="24"/>
          <w:lang w:eastAsia="ar-SA"/>
        </w:rPr>
        <w:t>О</w:t>
      </w:r>
      <w:r w:rsidRPr="004331FC">
        <w:rPr>
          <w:rFonts w:ascii="Times New Roman" w:hAnsi="Times New Roman"/>
          <w:b/>
          <w:bCs/>
          <w:spacing w:val="3"/>
          <w:sz w:val="24"/>
          <w:lang w:eastAsia="ar-SA"/>
        </w:rPr>
        <w:t>Р</w:t>
      </w:r>
      <w:r w:rsidRPr="004331FC">
        <w:rPr>
          <w:rFonts w:ascii="Times New Roman" w:hAnsi="Times New Roman"/>
          <w:b/>
          <w:bCs/>
          <w:sz w:val="24"/>
          <w:lang w:eastAsia="ar-SA"/>
        </w:rPr>
        <w:t>МА</w:t>
      </w:r>
      <w:r w:rsidRPr="004331FC">
        <w:rPr>
          <w:rFonts w:ascii="Times New Roman" w:hAnsi="Times New Roman"/>
          <w:b/>
          <w:bCs/>
          <w:spacing w:val="-10"/>
          <w:sz w:val="24"/>
          <w:lang w:eastAsia="ar-SA"/>
        </w:rPr>
        <w:t xml:space="preserve"> </w:t>
      </w:r>
      <w:r w:rsidRPr="004331FC">
        <w:rPr>
          <w:rFonts w:ascii="Times New Roman" w:hAnsi="Times New Roman"/>
          <w:b/>
          <w:bCs/>
          <w:sz w:val="24"/>
          <w:lang w:eastAsia="ar-SA"/>
        </w:rPr>
        <w:t>О</w:t>
      </w:r>
      <w:r w:rsidRPr="004331FC">
        <w:rPr>
          <w:rFonts w:ascii="Times New Roman" w:hAnsi="Times New Roman"/>
          <w:b/>
          <w:bCs/>
          <w:spacing w:val="3"/>
          <w:sz w:val="24"/>
          <w:lang w:eastAsia="ar-SA"/>
        </w:rPr>
        <w:t>П</w:t>
      </w:r>
      <w:r w:rsidRPr="004331FC">
        <w:rPr>
          <w:rFonts w:ascii="Times New Roman" w:hAnsi="Times New Roman"/>
          <w:b/>
          <w:bCs/>
          <w:sz w:val="24"/>
          <w:lang w:eastAsia="ar-SA"/>
        </w:rPr>
        <w:t>И</w:t>
      </w:r>
      <w:r w:rsidRPr="004331FC">
        <w:rPr>
          <w:rFonts w:ascii="Times New Roman" w:hAnsi="Times New Roman"/>
          <w:b/>
          <w:bCs/>
          <w:spacing w:val="2"/>
          <w:sz w:val="24"/>
          <w:lang w:eastAsia="ar-SA"/>
        </w:rPr>
        <w:t>С</w:t>
      </w:r>
      <w:r w:rsidRPr="004331FC">
        <w:rPr>
          <w:rFonts w:ascii="Times New Roman" w:hAnsi="Times New Roman"/>
          <w:b/>
          <w:bCs/>
          <w:sz w:val="24"/>
          <w:lang w:eastAsia="ar-SA"/>
        </w:rPr>
        <w:t>И</w:t>
      </w:r>
      <w:r w:rsidRPr="004331FC">
        <w:rPr>
          <w:rFonts w:ascii="Times New Roman" w:hAnsi="Times New Roman"/>
          <w:b/>
          <w:bCs/>
          <w:spacing w:val="-10"/>
          <w:sz w:val="24"/>
          <w:lang w:eastAsia="ar-SA"/>
        </w:rPr>
        <w:t xml:space="preserve"> </w:t>
      </w:r>
      <w:r w:rsidRPr="004331FC">
        <w:rPr>
          <w:rFonts w:ascii="Times New Roman" w:hAnsi="Times New Roman"/>
          <w:b/>
          <w:bCs/>
          <w:spacing w:val="-1"/>
          <w:sz w:val="24"/>
          <w:lang w:eastAsia="ar-SA"/>
        </w:rPr>
        <w:t>Д</w:t>
      </w:r>
      <w:r w:rsidRPr="004331FC">
        <w:rPr>
          <w:rFonts w:ascii="Times New Roman" w:hAnsi="Times New Roman"/>
          <w:b/>
          <w:bCs/>
          <w:spacing w:val="3"/>
          <w:sz w:val="24"/>
          <w:lang w:eastAsia="ar-SA"/>
        </w:rPr>
        <w:t>О</w:t>
      </w:r>
      <w:r w:rsidRPr="004331FC">
        <w:rPr>
          <w:rFonts w:ascii="Times New Roman" w:hAnsi="Times New Roman"/>
          <w:b/>
          <w:bCs/>
          <w:spacing w:val="-1"/>
          <w:sz w:val="24"/>
          <w:lang w:eastAsia="ar-SA"/>
        </w:rPr>
        <w:t>К</w:t>
      </w:r>
      <w:r w:rsidRPr="004331FC">
        <w:rPr>
          <w:rFonts w:ascii="Times New Roman" w:hAnsi="Times New Roman"/>
          <w:b/>
          <w:bCs/>
          <w:sz w:val="24"/>
          <w:lang w:eastAsia="ar-SA"/>
        </w:rPr>
        <w:t>У</w:t>
      </w:r>
      <w:r w:rsidRPr="004331FC">
        <w:rPr>
          <w:rFonts w:ascii="Times New Roman" w:hAnsi="Times New Roman"/>
          <w:b/>
          <w:bCs/>
          <w:spacing w:val="3"/>
          <w:sz w:val="24"/>
          <w:lang w:eastAsia="ar-SA"/>
        </w:rPr>
        <w:t>М</w:t>
      </w:r>
      <w:r w:rsidRPr="004331FC">
        <w:rPr>
          <w:rFonts w:ascii="Times New Roman" w:hAnsi="Times New Roman"/>
          <w:b/>
          <w:bCs/>
          <w:sz w:val="24"/>
          <w:lang w:eastAsia="ar-SA"/>
        </w:rPr>
        <w:t>ЕН</w:t>
      </w:r>
      <w:r w:rsidRPr="004331FC">
        <w:rPr>
          <w:rFonts w:ascii="Times New Roman" w:hAnsi="Times New Roman"/>
          <w:b/>
          <w:bCs/>
          <w:spacing w:val="2"/>
          <w:sz w:val="24"/>
          <w:lang w:eastAsia="ar-SA"/>
        </w:rPr>
        <w:t>Т</w:t>
      </w:r>
      <w:r w:rsidRPr="004331FC">
        <w:rPr>
          <w:rFonts w:ascii="Times New Roman" w:hAnsi="Times New Roman"/>
          <w:b/>
          <w:bCs/>
          <w:sz w:val="24"/>
          <w:lang w:eastAsia="ar-SA"/>
        </w:rPr>
        <w:t>ОВ,</w:t>
      </w:r>
      <w:r w:rsidRPr="004331FC">
        <w:rPr>
          <w:rFonts w:ascii="Times New Roman" w:hAnsi="Times New Roman"/>
          <w:b/>
          <w:bCs/>
          <w:spacing w:val="-18"/>
          <w:sz w:val="24"/>
          <w:lang w:eastAsia="ar-SA"/>
        </w:rPr>
        <w:t xml:space="preserve"> </w:t>
      </w:r>
      <w:r w:rsidRPr="004331FC">
        <w:rPr>
          <w:rFonts w:ascii="Times New Roman" w:hAnsi="Times New Roman"/>
          <w:b/>
          <w:bCs/>
          <w:w w:val="99"/>
          <w:sz w:val="24"/>
          <w:lang w:eastAsia="ar-SA"/>
        </w:rPr>
        <w:t>ПРЕ</w:t>
      </w:r>
      <w:r w:rsidRPr="004331FC">
        <w:rPr>
          <w:rFonts w:ascii="Times New Roman" w:hAnsi="Times New Roman"/>
          <w:b/>
          <w:bCs/>
          <w:spacing w:val="-1"/>
          <w:w w:val="99"/>
          <w:sz w:val="24"/>
          <w:lang w:eastAsia="ar-SA"/>
        </w:rPr>
        <w:t>Д</w:t>
      </w:r>
      <w:r w:rsidRPr="004331FC">
        <w:rPr>
          <w:rFonts w:ascii="Times New Roman" w:hAnsi="Times New Roman"/>
          <w:b/>
          <w:bCs/>
          <w:spacing w:val="2"/>
          <w:w w:val="99"/>
          <w:sz w:val="24"/>
          <w:lang w:eastAsia="ar-SA"/>
        </w:rPr>
        <w:t>С</w:t>
      </w:r>
      <w:r w:rsidRPr="004331FC">
        <w:rPr>
          <w:rFonts w:ascii="Times New Roman" w:hAnsi="Times New Roman"/>
          <w:b/>
          <w:bCs/>
          <w:w w:val="99"/>
          <w:sz w:val="24"/>
          <w:lang w:eastAsia="ar-SA"/>
        </w:rPr>
        <w:t>ТА</w:t>
      </w:r>
      <w:r w:rsidRPr="004331FC">
        <w:rPr>
          <w:rFonts w:ascii="Times New Roman" w:hAnsi="Times New Roman"/>
          <w:b/>
          <w:bCs/>
          <w:spacing w:val="2"/>
          <w:w w:val="99"/>
          <w:sz w:val="24"/>
          <w:lang w:eastAsia="ar-SA"/>
        </w:rPr>
        <w:t>В</w:t>
      </w:r>
      <w:r w:rsidRPr="004331FC">
        <w:rPr>
          <w:rFonts w:ascii="Times New Roman" w:hAnsi="Times New Roman"/>
          <w:b/>
          <w:bCs/>
          <w:spacing w:val="-1"/>
          <w:w w:val="99"/>
          <w:sz w:val="24"/>
          <w:lang w:eastAsia="ar-SA"/>
        </w:rPr>
        <w:t>Л</w:t>
      </w:r>
      <w:r w:rsidRPr="004331FC">
        <w:rPr>
          <w:rFonts w:ascii="Times New Roman" w:hAnsi="Times New Roman"/>
          <w:b/>
          <w:bCs/>
          <w:w w:val="99"/>
          <w:sz w:val="24"/>
          <w:lang w:eastAsia="ar-SA"/>
        </w:rPr>
        <w:t>Я</w:t>
      </w:r>
      <w:r w:rsidRPr="004331FC">
        <w:rPr>
          <w:rFonts w:ascii="Times New Roman" w:hAnsi="Times New Roman"/>
          <w:b/>
          <w:bCs/>
          <w:spacing w:val="2"/>
          <w:w w:val="99"/>
          <w:sz w:val="24"/>
          <w:lang w:eastAsia="ar-SA"/>
        </w:rPr>
        <w:t>Е</w:t>
      </w:r>
      <w:r w:rsidRPr="004331FC">
        <w:rPr>
          <w:rFonts w:ascii="Times New Roman" w:hAnsi="Times New Roman"/>
          <w:b/>
          <w:bCs/>
          <w:spacing w:val="3"/>
          <w:w w:val="99"/>
          <w:sz w:val="24"/>
          <w:lang w:eastAsia="ar-SA"/>
        </w:rPr>
        <w:t>М</w:t>
      </w:r>
      <w:r w:rsidRPr="004331FC">
        <w:rPr>
          <w:rFonts w:ascii="Times New Roman" w:hAnsi="Times New Roman"/>
          <w:b/>
          <w:bCs/>
          <w:spacing w:val="2"/>
          <w:w w:val="99"/>
          <w:sz w:val="24"/>
          <w:lang w:eastAsia="ar-SA"/>
        </w:rPr>
        <w:t>Ы</w:t>
      </w:r>
      <w:r w:rsidRPr="004331FC">
        <w:rPr>
          <w:rFonts w:ascii="Times New Roman" w:hAnsi="Times New Roman"/>
          <w:b/>
          <w:bCs/>
          <w:w w:val="99"/>
          <w:sz w:val="24"/>
          <w:lang w:eastAsia="ar-SA"/>
        </w:rPr>
        <w:t>Х</w:t>
      </w:r>
      <w:r w:rsidRPr="004331FC">
        <w:rPr>
          <w:rFonts w:ascii="Times New Roman" w:hAnsi="Times New Roman"/>
          <w:b/>
          <w:bCs/>
          <w:spacing w:val="-1"/>
          <w:w w:val="99"/>
          <w:sz w:val="24"/>
          <w:lang w:eastAsia="ar-SA"/>
        </w:rPr>
        <w:t xml:space="preserve"> </w:t>
      </w:r>
      <w:r w:rsidRPr="004331FC">
        <w:rPr>
          <w:rFonts w:ascii="Times New Roman" w:hAnsi="Times New Roman"/>
          <w:b/>
          <w:bCs/>
          <w:spacing w:val="2"/>
          <w:w w:val="99"/>
          <w:sz w:val="24"/>
          <w:lang w:eastAsia="ar-SA"/>
        </w:rPr>
        <w:t>Д</w:t>
      </w:r>
      <w:r w:rsidRPr="004331FC">
        <w:rPr>
          <w:rFonts w:ascii="Times New Roman" w:hAnsi="Times New Roman"/>
          <w:b/>
          <w:bCs/>
          <w:spacing w:val="-1"/>
          <w:w w:val="99"/>
          <w:sz w:val="24"/>
          <w:lang w:eastAsia="ar-SA"/>
        </w:rPr>
        <w:t>Л</w:t>
      </w:r>
      <w:r w:rsidRPr="004331FC">
        <w:rPr>
          <w:rFonts w:ascii="Times New Roman" w:hAnsi="Times New Roman"/>
          <w:b/>
          <w:bCs/>
          <w:w w:val="99"/>
          <w:sz w:val="24"/>
          <w:lang w:eastAsia="ar-SA"/>
        </w:rPr>
        <w:t xml:space="preserve">Я </w:t>
      </w:r>
      <w:r w:rsidRPr="004331FC">
        <w:rPr>
          <w:rFonts w:ascii="Times New Roman" w:hAnsi="Times New Roman"/>
          <w:b/>
          <w:bCs/>
          <w:sz w:val="24"/>
          <w:lang w:eastAsia="ar-SA"/>
        </w:rPr>
        <w:t>УЧ</w:t>
      </w:r>
      <w:r w:rsidRPr="004331FC">
        <w:rPr>
          <w:rFonts w:ascii="Times New Roman" w:hAnsi="Times New Roman"/>
          <w:b/>
          <w:bCs/>
          <w:spacing w:val="2"/>
          <w:sz w:val="24"/>
          <w:lang w:eastAsia="ar-SA"/>
        </w:rPr>
        <w:t>А</w:t>
      </w:r>
      <w:r w:rsidRPr="004331FC">
        <w:rPr>
          <w:rFonts w:ascii="Times New Roman" w:hAnsi="Times New Roman"/>
          <w:b/>
          <w:bCs/>
          <w:sz w:val="24"/>
          <w:lang w:eastAsia="ar-SA"/>
        </w:rPr>
        <w:t>СТИЯ</w:t>
      </w:r>
      <w:r w:rsidRPr="004331FC">
        <w:rPr>
          <w:rFonts w:ascii="Times New Roman" w:hAnsi="Times New Roman"/>
          <w:b/>
          <w:bCs/>
          <w:spacing w:val="-11"/>
          <w:sz w:val="24"/>
          <w:lang w:eastAsia="ar-SA"/>
        </w:rPr>
        <w:t xml:space="preserve"> </w:t>
      </w:r>
      <w:r w:rsidRPr="004331FC">
        <w:rPr>
          <w:rFonts w:ascii="Times New Roman" w:hAnsi="Times New Roman"/>
          <w:b/>
          <w:bCs/>
          <w:sz w:val="24"/>
          <w:lang w:eastAsia="ar-SA"/>
        </w:rPr>
        <w:t>В</w:t>
      </w:r>
      <w:r w:rsidRPr="004331FC">
        <w:rPr>
          <w:rFonts w:ascii="Times New Roman" w:hAnsi="Times New Roman"/>
          <w:b/>
          <w:bCs/>
          <w:spacing w:val="-2"/>
          <w:sz w:val="24"/>
          <w:lang w:eastAsia="ar-SA"/>
        </w:rPr>
        <w:t xml:space="preserve"> </w:t>
      </w:r>
      <w:r w:rsidRPr="004331FC">
        <w:rPr>
          <w:rFonts w:ascii="Times New Roman" w:hAnsi="Times New Roman"/>
          <w:b/>
          <w:bCs/>
          <w:w w:val="99"/>
          <w:sz w:val="24"/>
          <w:lang w:eastAsia="ar-SA"/>
        </w:rPr>
        <w:t>ЗАПРОСЕ КОТИРОВОК</w:t>
      </w:r>
    </w:p>
    <w:p w:rsidR="00A711B5" w:rsidRPr="004331FC" w:rsidRDefault="00A711B5" w:rsidP="00A711B5">
      <w:pPr>
        <w:suppressAutoHyphens/>
        <w:spacing w:before="8" w:line="120" w:lineRule="exact"/>
        <w:rPr>
          <w:rFonts w:ascii="Times New Roman" w:hAnsi="Times New Roman"/>
          <w:sz w:val="24"/>
          <w:lang w:eastAsia="ar-SA"/>
        </w:rPr>
      </w:pPr>
    </w:p>
    <w:p w:rsidR="00A711B5" w:rsidRPr="004331FC" w:rsidRDefault="00A711B5" w:rsidP="00A711B5">
      <w:pPr>
        <w:suppressAutoHyphens/>
        <w:spacing w:after="0" w:line="240" w:lineRule="auto"/>
        <w:ind w:left="2835" w:right="3543"/>
        <w:jc w:val="center"/>
        <w:rPr>
          <w:rFonts w:ascii="Times New Roman" w:hAnsi="Times New Roman"/>
          <w:sz w:val="24"/>
          <w:lang w:eastAsia="ar-SA"/>
        </w:rPr>
      </w:pPr>
      <w:r w:rsidRPr="004331FC">
        <w:rPr>
          <w:rFonts w:ascii="Times New Roman" w:hAnsi="Times New Roman"/>
          <w:b/>
          <w:bCs/>
          <w:spacing w:val="1"/>
          <w:sz w:val="24"/>
          <w:lang w:eastAsia="ar-SA"/>
        </w:rPr>
        <w:t>О</w:t>
      </w:r>
      <w:r w:rsidRPr="004331FC">
        <w:rPr>
          <w:rFonts w:ascii="Times New Roman" w:hAnsi="Times New Roman"/>
          <w:b/>
          <w:bCs/>
          <w:spacing w:val="-1"/>
          <w:sz w:val="24"/>
          <w:lang w:eastAsia="ar-SA"/>
        </w:rPr>
        <w:t>П</w:t>
      </w:r>
      <w:r w:rsidRPr="004331FC">
        <w:rPr>
          <w:rFonts w:ascii="Times New Roman" w:hAnsi="Times New Roman"/>
          <w:b/>
          <w:bCs/>
          <w:spacing w:val="1"/>
          <w:sz w:val="24"/>
          <w:lang w:eastAsia="ar-SA"/>
        </w:rPr>
        <w:t>И</w:t>
      </w:r>
      <w:r w:rsidRPr="004331FC">
        <w:rPr>
          <w:rFonts w:ascii="Times New Roman" w:hAnsi="Times New Roman"/>
          <w:b/>
          <w:bCs/>
          <w:spacing w:val="-1"/>
          <w:sz w:val="24"/>
          <w:lang w:eastAsia="ar-SA"/>
        </w:rPr>
        <w:t>С</w:t>
      </w:r>
      <w:r w:rsidRPr="004331FC">
        <w:rPr>
          <w:rFonts w:ascii="Times New Roman" w:hAnsi="Times New Roman"/>
          <w:b/>
          <w:bCs/>
          <w:sz w:val="24"/>
          <w:lang w:eastAsia="ar-SA"/>
        </w:rPr>
        <w:t>Ь</w:t>
      </w:r>
      <w:r w:rsidRPr="004331FC">
        <w:rPr>
          <w:rFonts w:ascii="Times New Roman" w:hAnsi="Times New Roman"/>
          <w:b/>
          <w:bCs/>
          <w:spacing w:val="-2"/>
          <w:sz w:val="24"/>
          <w:lang w:eastAsia="ar-SA"/>
        </w:rPr>
        <w:t xml:space="preserve"> </w:t>
      </w:r>
      <w:r w:rsidRPr="004331FC">
        <w:rPr>
          <w:rFonts w:ascii="Times New Roman" w:hAnsi="Times New Roman"/>
          <w:b/>
          <w:bCs/>
          <w:spacing w:val="-1"/>
          <w:sz w:val="24"/>
          <w:lang w:eastAsia="ar-SA"/>
        </w:rPr>
        <w:t>Д</w:t>
      </w:r>
      <w:r w:rsidRPr="004331FC">
        <w:rPr>
          <w:rFonts w:ascii="Times New Roman" w:hAnsi="Times New Roman"/>
          <w:b/>
          <w:bCs/>
          <w:spacing w:val="1"/>
          <w:sz w:val="24"/>
          <w:lang w:eastAsia="ar-SA"/>
        </w:rPr>
        <w:t>О</w:t>
      </w:r>
      <w:r w:rsidRPr="004331FC">
        <w:rPr>
          <w:rFonts w:ascii="Times New Roman" w:hAnsi="Times New Roman"/>
          <w:b/>
          <w:bCs/>
          <w:spacing w:val="-2"/>
          <w:sz w:val="24"/>
          <w:lang w:eastAsia="ar-SA"/>
        </w:rPr>
        <w:t>К</w:t>
      </w:r>
      <w:r w:rsidRPr="004331FC">
        <w:rPr>
          <w:rFonts w:ascii="Times New Roman" w:hAnsi="Times New Roman"/>
          <w:b/>
          <w:bCs/>
          <w:spacing w:val="-1"/>
          <w:sz w:val="24"/>
          <w:lang w:eastAsia="ar-SA"/>
        </w:rPr>
        <w:t>У</w:t>
      </w:r>
      <w:r w:rsidRPr="004331FC">
        <w:rPr>
          <w:rFonts w:ascii="Times New Roman" w:hAnsi="Times New Roman"/>
          <w:b/>
          <w:bCs/>
          <w:spacing w:val="1"/>
          <w:sz w:val="24"/>
          <w:lang w:eastAsia="ar-SA"/>
        </w:rPr>
        <w:t>М</w:t>
      </w:r>
      <w:r w:rsidRPr="004331FC">
        <w:rPr>
          <w:rFonts w:ascii="Times New Roman" w:hAnsi="Times New Roman"/>
          <w:b/>
          <w:bCs/>
          <w:spacing w:val="-1"/>
          <w:sz w:val="24"/>
          <w:lang w:eastAsia="ar-SA"/>
        </w:rPr>
        <w:t>Е</w:t>
      </w:r>
      <w:r w:rsidRPr="004331FC">
        <w:rPr>
          <w:rFonts w:ascii="Times New Roman" w:hAnsi="Times New Roman"/>
          <w:b/>
          <w:bCs/>
          <w:spacing w:val="1"/>
          <w:sz w:val="24"/>
          <w:lang w:eastAsia="ar-SA"/>
        </w:rPr>
        <w:t>Н</w:t>
      </w:r>
      <w:r w:rsidRPr="004331FC">
        <w:rPr>
          <w:rFonts w:ascii="Times New Roman" w:hAnsi="Times New Roman"/>
          <w:b/>
          <w:bCs/>
          <w:spacing w:val="-3"/>
          <w:sz w:val="24"/>
          <w:lang w:eastAsia="ar-SA"/>
        </w:rPr>
        <w:t>Т</w:t>
      </w:r>
      <w:r w:rsidRPr="004331FC">
        <w:rPr>
          <w:rFonts w:ascii="Times New Roman" w:hAnsi="Times New Roman"/>
          <w:b/>
          <w:bCs/>
          <w:spacing w:val="-1"/>
          <w:sz w:val="24"/>
          <w:lang w:eastAsia="ar-SA"/>
        </w:rPr>
        <w:t>О</w:t>
      </w:r>
      <w:r w:rsidRPr="004331FC">
        <w:rPr>
          <w:rFonts w:ascii="Times New Roman" w:hAnsi="Times New Roman"/>
          <w:b/>
          <w:bCs/>
          <w:spacing w:val="1"/>
          <w:sz w:val="24"/>
          <w:lang w:eastAsia="ar-SA"/>
        </w:rPr>
        <w:t>В,</w:t>
      </w:r>
    </w:p>
    <w:p w:rsidR="00A711B5" w:rsidRPr="004331FC" w:rsidRDefault="00A711B5" w:rsidP="00A711B5">
      <w:pPr>
        <w:suppressAutoHyphens/>
        <w:spacing w:after="0" w:line="240" w:lineRule="auto"/>
        <w:ind w:left="939" w:right="1330"/>
        <w:jc w:val="center"/>
        <w:rPr>
          <w:rFonts w:ascii="Times New Roman" w:hAnsi="Times New Roman"/>
          <w:b/>
          <w:bCs/>
          <w:iCs/>
          <w:spacing w:val="-7"/>
          <w:sz w:val="24"/>
          <w:lang w:eastAsia="ar-SA"/>
        </w:rPr>
      </w:pPr>
      <w:r w:rsidRPr="004331FC">
        <w:rPr>
          <w:rFonts w:ascii="Times New Roman" w:hAnsi="Times New Roman"/>
          <w:b/>
          <w:bCs/>
          <w:iCs/>
          <w:spacing w:val="1"/>
          <w:sz w:val="24"/>
          <w:lang w:eastAsia="ar-SA"/>
        </w:rPr>
        <w:t>п</w:t>
      </w:r>
      <w:r w:rsidRPr="004331FC">
        <w:rPr>
          <w:rFonts w:ascii="Times New Roman" w:hAnsi="Times New Roman"/>
          <w:b/>
          <w:bCs/>
          <w:iCs/>
          <w:sz w:val="24"/>
          <w:lang w:eastAsia="ar-SA"/>
        </w:rPr>
        <w:t>р</w:t>
      </w:r>
      <w:r w:rsidRPr="004331FC">
        <w:rPr>
          <w:rFonts w:ascii="Times New Roman" w:hAnsi="Times New Roman"/>
          <w:b/>
          <w:bCs/>
          <w:iCs/>
          <w:spacing w:val="-1"/>
          <w:sz w:val="24"/>
          <w:lang w:eastAsia="ar-SA"/>
        </w:rPr>
        <w:t>е</w:t>
      </w:r>
      <w:r w:rsidRPr="004331FC">
        <w:rPr>
          <w:rFonts w:ascii="Times New Roman" w:hAnsi="Times New Roman"/>
          <w:b/>
          <w:bCs/>
          <w:iCs/>
          <w:spacing w:val="1"/>
          <w:sz w:val="24"/>
          <w:lang w:eastAsia="ar-SA"/>
        </w:rPr>
        <w:t>д</w:t>
      </w:r>
      <w:r w:rsidRPr="004331FC">
        <w:rPr>
          <w:rFonts w:ascii="Times New Roman" w:hAnsi="Times New Roman"/>
          <w:b/>
          <w:bCs/>
          <w:iCs/>
          <w:spacing w:val="-1"/>
          <w:sz w:val="24"/>
          <w:lang w:eastAsia="ar-SA"/>
        </w:rPr>
        <w:t>с</w:t>
      </w:r>
      <w:r w:rsidRPr="004331FC">
        <w:rPr>
          <w:rFonts w:ascii="Times New Roman" w:hAnsi="Times New Roman"/>
          <w:b/>
          <w:bCs/>
          <w:iCs/>
          <w:spacing w:val="3"/>
          <w:sz w:val="24"/>
          <w:lang w:eastAsia="ar-SA"/>
        </w:rPr>
        <w:t>т</w:t>
      </w:r>
      <w:r w:rsidRPr="004331FC">
        <w:rPr>
          <w:rFonts w:ascii="Times New Roman" w:hAnsi="Times New Roman"/>
          <w:b/>
          <w:bCs/>
          <w:iCs/>
          <w:spacing w:val="-2"/>
          <w:sz w:val="24"/>
          <w:lang w:eastAsia="ar-SA"/>
        </w:rPr>
        <w:t>а</w:t>
      </w:r>
      <w:r w:rsidRPr="004331FC">
        <w:rPr>
          <w:rFonts w:ascii="Times New Roman" w:hAnsi="Times New Roman"/>
          <w:b/>
          <w:bCs/>
          <w:iCs/>
          <w:spacing w:val="1"/>
          <w:sz w:val="24"/>
          <w:lang w:eastAsia="ar-SA"/>
        </w:rPr>
        <w:t>в</w:t>
      </w:r>
      <w:r w:rsidRPr="004331FC">
        <w:rPr>
          <w:rFonts w:ascii="Times New Roman" w:hAnsi="Times New Roman"/>
          <w:b/>
          <w:bCs/>
          <w:iCs/>
          <w:spacing w:val="-1"/>
          <w:sz w:val="24"/>
          <w:lang w:eastAsia="ar-SA"/>
        </w:rPr>
        <w:t>л</w:t>
      </w:r>
      <w:r w:rsidRPr="004331FC">
        <w:rPr>
          <w:rFonts w:ascii="Times New Roman" w:hAnsi="Times New Roman"/>
          <w:b/>
          <w:bCs/>
          <w:iCs/>
          <w:spacing w:val="1"/>
          <w:sz w:val="24"/>
          <w:lang w:eastAsia="ar-SA"/>
        </w:rPr>
        <w:t>я</w:t>
      </w:r>
      <w:r w:rsidRPr="004331FC">
        <w:rPr>
          <w:rFonts w:ascii="Times New Roman" w:hAnsi="Times New Roman"/>
          <w:b/>
          <w:bCs/>
          <w:iCs/>
          <w:spacing w:val="-1"/>
          <w:sz w:val="24"/>
          <w:lang w:eastAsia="ar-SA"/>
        </w:rPr>
        <w:t>е</w:t>
      </w:r>
      <w:r w:rsidRPr="004331FC">
        <w:rPr>
          <w:rFonts w:ascii="Times New Roman" w:hAnsi="Times New Roman"/>
          <w:b/>
          <w:bCs/>
          <w:iCs/>
          <w:spacing w:val="1"/>
          <w:sz w:val="24"/>
          <w:lang w:eastAsia="ar-SA"/>
        </w:rPr>
        <w:t>м</w:t>
      </w:r>
      <w:r w:rsidRPr="004331FC">
        <w:rPr>
          <w:rFonts w:ascii="Times New Roman" w:hAnsi="Times New Roman"/>
          <w:b/>
          <w:bCs/>
          <w:iCs/>
          <w:spacing w:val="-1"/>
          <w:sz w:val="24"/>
          <w:lang w:eastAsia="ar-SA"/>
        </w:rPr>
        <w:t>ы</w:t>
      </w:r>
      <w:r w:rsidRPr="004331FC">
        <w:rPr>
          <w:rFonts w:ascii="Times New Roman" w:hAnsi="Times New Roman"/>
          <w:b/>
          <w:bCs/>
          <w:iCs/>
          <w:sz w:val="24"/>
          <w:lang w:eastAsia="ar-SA"/>
        </w:rPr>
        <w:t>х</w:t>
      </w:r>
      <w:r w:rsidRPr="004331FC">
        <w:rPr>
          <w:rFonts w:ascii="Times New Roman" w:hAnsi="Times New Roman"/>
          <w:b/>
          <w:bCs/>
          <w:iCs/>
          <w:spacing w:val="-10"/>
          <w:sz w:val="24"/>
          <w:lang w:eastAsia="ar-SA"/>
        </w:rPr>
        <w:t xml:space="preserve"> </w:t>
      </w:r>
      <w:r w:rsidRPr="004331FC">
        <w:rPr>
          <w:rFonts w:ascii="Times New Roman" w:hAnsi="Times New Roman"/>
          <w:b/>
          <w:bCs/>
          <w:iCs/>
          <w:spacing w:val="1"/>
          <w:sz w:val="24"/>
          <w:lang w:eastAsia="ar-SA"/>
        </w:rPr>
        <w:t>д</w:t>
      </w:r>
      <w:r w:rsidRPr="004331FC">
        <w:rPr>
          <w:rFonts w:ascii="Times New Roman" w:hAnsi="Times New Roman"/>
          <w:b/>
          <w:bCs/>
          <w:iCs/>
          <w:spacing w:val="-1"/>
          <w:sz w:val="24"/>
          <w:lang w:eastAsia="ar-SA"/>
        </w:rPr>
        <w:t>л</w:t>
      </w:r>
      <w:r w:rsidRPr="004331FC">
        <w:rPr>
          <w:rFonts w:ascii="Times New Roman" w:hAnsi="Times New Roman"/>
          <w:b/>
          <w:bCs/>
          <w:iCs/>
          <w:sz w:val="24"/>
          <w:lang w:eastAsia="ar-SA"/>
        </w:rPr>
        <w:t>я</w:t>
      </w:r>
      <w:r w:rsidRPr="004331FC">
        <w:rPr>
          <w:rFonts w:ascii="Times New Roman" w:hAnsi="Times New Roman"/>
          <w:b/>
          <w:bCs/>
          <w:iCs/>
          <w:spacing w:val="-3"/>
          <w:sz w:val="24"/>
          <w:lang w:eastAsia="ar-SA"/>
        </w:rPr>
        <w:t xml:space="preserve"> у</w:t>
      </w:r>
      <w:r w:rsidRPr="004331FC">
        <w:rPr>
          <w:rFonts w:ascii="Times New Roman" w:hAnsi="Times New Roman"/>
          <w:b/>
          <w:bCs/>
          <w:iCs/>
          <w:spacing w:val="-1"/>
          <w:sz w:val="24"/>
          <w:lang w:eastAsia="ar-SA"/>
        </w:rPr>
        <w:t>ч</w:t>
      </w:r>
      <w:r w:rsidRPr="004331FC">
        <w:rPr>
          <w:rFonts w:ascii="Times New Roman" w:hAnsi="Times New Roman"/>
          <w:b/>
          <w:bCs/>
          <w:iCs/>
          <w:sz w:val="24"/>
          <w:lang w:eastAsia="ar-SA"/>
        </w:rPr>
        <w:t>а</w:t>
      </w:r>
      <w:r w:rsidRPr="004331FC">
        <w:rPr>
          <w:rFonts w:ascii="Times New Roman" w:hAnsi="Times New Roman"/>
          <w:b/>
          <w:bCs/>
          <w:iCs/>
          <w:spacing w:val="-1"/>
          <w:sz w:val="24"/>
          <w:lang w:eastAsia="ar-SA"/>
        </w:rPr>
        <w:t>с</w:t>
      </w:r>
      <w:r w:rsidRPr="004331FC">
        <w:rPr>
          <w:rFonts w:ascii="Times New Roman" w:hAnsi="Times New Roman"/>
          <w:b/>
          <w:bCs/>
          <w:iCs/>
          <w:spacing w:val="3"/>
          <w:sz w:val="24"/>
          <w:lang w:eastAsia="ar-SA"/>
        </w:rPr>
        <w:t>т</w:t>
      </w:r>
      <w:r w:rsidRPr="004331FC">
        <w:rPr>
          <w:rFonts w:ascii="Times New Roman" w:hAnsi="Times New Roman"/>
          <w:b/>
          <w:bCs/>
          <w:iCs/>
          <w:spacing w:val="1"/>
          <w:sz w:val="24"/>
          <w:lang w:eastAsia="ar-SA"/>
        </w:rPr>
        <w:t>и</w:t>
      </w:r>
      <w:r w:rsidRPr="004331FC">
        <w:rPr>
          <w:rFonts w:ascii="Times New Roman" w:hAnsi="Times New Roman"/>
          <w:b/>
          <w:bCs/>
          <w:iCs/>
          <w:sz w:val="24"/>
          <w:lang w:eastAsia="ar-SA"/>
        </w:rPr>
        <w:t>я</w:t>
      </w:r>
      <w:r w:rsidRPr="004331FC">
        <w:rPr>
          <w:rFonts w:ascii="Times New Roman" w:hAnsi="Times New Roman"/>
          <w:b/>
          <w:bCs/>
          <w:iCs/>
          <w:spacing w:val="-5"/>
          <w:sz w:val="24"/>
          <w:lang w:eastAsia="ar-SA"/>
        </w:rPr>
        <w:t xml:space="preserve"> </w:t>
      </w:r>
      <w:r w:rsidRPr="004331FC">
        <w:rPr>
          <w:rFonts w:ascii="Times New Roman" w:hAnsi="Times New Roman"/>
          <w:b/>
          <w:bCs/>
          <w:iCs/>
          <w:sz w:val="24"/>
          <w:lang w:eastAsia="ar-SA"/>
        </w:rPr>
        <w:t>в</w:t>
      </w:r>
      <w:r w:rsidRPr="004331FC">
        <w:rPr>
          <w:rFonts w:ascii="Times New Roman" w:hAnsi="Times New Roman"/>
          <w:b/>
          <w:bCs/>
          <w:iCs/>
          <w:spacing w:val="1"/>
          <w:sz w:val="24"/>
          <w:lang w:eastAsia="ar-SA"/>
        </w:rPr>
        <w:t xml:space="preserve"> </w:t>
      </w:r>
      <w:r w:rsidRPr="004331FC">
        <w:rPr>
          <w:rFonts w:ascii="Times New Roman" w:hAnsi="Times New Roman"/>
          <w:b/>
          <w:bCs/>
          <w:iCs/>
          <w:spacing w:val="-2"/>
          <w:sz w:val="24"/>
          <w:lang w:eastAsia="ar-SA"/>
        </w:rPr>
        <w:t>запросе котировок</w:t>
      </w:r>
      <w:r w:rsidRPr="004331FC">
        <w:rPr>
          <w:rFonts w:ascii="Times New Roman" w:hAnsi="Times New Roman"/>
          <w:b/>
          <w:bCs/>
          <w:iCs/>
          <w:spacing w:val="-7"/>
          <w:sz w:val="24"/>
          <w:lang w:eastAsia="ar-SA"/>
        </w:rPr>
        <w:t xml:space="preserve"> </w:t>
      </w:r>
    </w:p>
    <w:p w:rsidR="00A711B5" w:rsidRPr="004331FC" w:rsidRDefault="00A711B5" w:rsidP="00A711B5">
      <w:pPr>
        <w:suppressAutoHyphens/>
        <w:spacing w:after="0" w:line="240" w:lineRule="auto"/>
        <w:ind w:left="939" w:right="1330"/>
        <w:jc w:val="center"/>
        <w:rPr>
          <w:rFonts w:ascii="Times New Roman" w:hAnsi="Times New Roman"/>
          <w:b/>
          <w:bCs/>
          <w:iCs/>
          <w:spacing w:val="1"/>
          <w:sz w:val="24"/>
          <w:lang w:eastAsia="ar-SA"/>
        </w:rPr>
      </w:pPr>
      <w:r w:rsidRPr="004331FC">
        <w:rPr>
          <w:rFonts w:ascii="Times New Roman" w:hAnsi="Times New Roman"/>
          <w:b/>
          <w:bCs/>
          <w:iCs/>
          <w:spacing w:val="1"/>
          <w:sz w:val="24"/>
          <w:lang w:eastAsia="ar-SA"/>
        </w:rPr>
        <w:t xml:space="preserve">на _________________________________________ </w:t>
      </w:r>
    </w:p>
    <w:p w:rsidR="00A711B5" w:rsidRPr="004331FC" w:rsidRDefault="00A711B5" w:rsidP="00A711B5">
      <w:pPr>
        <w:suppressAutoHyphens/>
        <w:spacing w:after="0" w:line="240" w:lineRule="auto"/>
        <w:ind w:left="939" w:right="1330"/>
        <w:jc w:val="center"/>
        <w:rPr>
          <w:rFonts w:ascii="Times New Roman" w:hAnsi="Times New Roman"/>
          <w:b/>
          <w:bCs/>
          <w:iCs/>
          <w:spacing w:val="1"/>
          <w:sz w:val="24"/>
          <w:lang w:eastAsia="ar-SA"/>
        </w:rPr>
      </w:pPr>
    </w:p>
    <w:p w:rsidR="00A711B5" w:rsidRPr="004331FC" w:rsidRDefault="00A711B5" w:rsidP="00A711B5">
      <w:pPr>
        <w:suppressAutoHyphens/>
        <w:spacing w:after="0" w:line="240" w:lineRule="auto"/>
        <w:ind w:left="939" w:right="1330"/>
        <w:jc w:val="center"/>
        <w:rPr>
          <w:rFonts w:ascii="Times New Roman" w:hAnsi="Times New Roman"/>
          <w:b/>
          <w:bCs/>
          <w:iCs/>
          <w:spacing w:val="1"/>
          <w:sz w:val="24"/>
          <w:lang w:eastAsia="ar-SA"/>
        </w:rPr>
      </w:pPr>
      <w:r w:rsidRPr="004331FC">
        <w:rPr>
          <w:rFonts w:ascii="Times New Roman" w:hAnsi="Times New Roman"/>
          <w:b/>
          <w:bCs/>
          <w:iCs/>
          <w:spacing w:val="1"/>
          <w:sz w:val="24"/>
          <w:lang w:eastAsia="ar-SA"/>
        </w:rPr>
        <w:t>(извещение № __________)</w:t>
      </w:r>
    </w:p>
    <w:p w:rsidR="00A711B5" w:rsidRPr="004331FC" w:rsidRDefault="00A711B5" w:rsidP="00A711B5">
      <w:pPr>
        <w:suppressAutoHyphens/>
        <w:spacing w:line="240" w:lineRule="auto"/>
        <w:ind w:left="939" w:right="1330"/>
        <w:jc w:val="center"/>
        <w:rPr>
          <w:rFonts w:ascii="Times New Roman" w:hAnsi="Times New Roman"/>
          <w:sz w:val="24"/>
          <w:lang w:eastAsia="ar-SA"/>
        </w:rPr>
      </w:pPr>
    </w:p>
    <w:p w:rsidR="00A711B5" w:rsidRPr="004331FC" w:rsidRDefault="00A711B5" w:rsidP="00A711B5">
      <w:pPr>
        <w:tabs>
          <w:tab w:val="left" w:pos="6700"/>
        </w:tabs>
        <w:suppressAutoHyphens/>
        <w:spacing w:after="0" w:line="240" w:lineRule="auto"/>
        <w:ind w:left="76" w:right="-2"/>
        <w:jc w:val="center"/>
        <w:rPr>
          <w:rFonts w:ascii="Times New Roman" w:hAnsi="Times New Roman"/>
          <w:sz w:val="24"/>
          <w:lang w:eastAsia="ar-SA"/>
        </w:rPr>
      </w:pPr>
      <w:r w:rsidRPr="004331FC">
        <w:rPr>
          <w:rFonts w:ascii="Times New Roman" w:hAnsi="Times New Roman"/>
          <w:spacing w:val="-1"/>
          <w:sz w:val="24"/>
          <w:lang w:eastAsia="ar-SA"/>
        </w:rPr>
        <w:t>Н</w:t>
      </w:r>
      <w:r w:rsidRPr="004331FC">
        <w:rPr>
          <w:rFonts w:ascii="Times New Roman" w:hAnsi="Times New Roman"/>
          <w:sz w:val="24"/>
          <w:lang w:eastAsia="ar-SA"/>
        </w:rPr>
        <w:t>асто</w:t>
      </w:r>
      <w:r w:rsidRPr="004331FC">
        <w:rPr>
          <w:rFonts w:ascii="Times New Roman" w:hAnsi="Times New Roman"/>
          <w:spacing w:val="-1"/>
          <w:sz w:val="24"/>
          <w:lang w:eastAsia="ar-SA"/>
        </w:rPr>
        <w:t>я</w:t>
      </w:r>
      <w:r w:rsidRPr="004331FC">
        <w:rPr>
          <w:rFonts w:ascii="Times New Roman" w:hAnsi="Times New Roman"/>
          <w:sz w:val="24"/>
          <w:lang w:eastAsia="ar-SA"/>
        </w:rPr>
        <w:t>щ</w:t>
      </w:r>
      <w:r w:rsidRPr="004331FC">
        <w:rPr>
          <w:rFonts w:ascii="Times New Roman" w:hAnsi="Times New Roman"/>
          <w:spacing w:val="-1"/>
          <w:sz w:val="24"/>
          <w:lang w:eastAsia="ar-SA"/>
        </w:rPr>
        <w:t>и</w:t>
      </w:r>
      <w:r w:rsidRPr="004331FC">
        <w:rPr>
          <w:rFonts w:ascii="Times New Roman" w:hAnsi="Times New Roman"/>
          <w:sz w:val="24"/>
          <w:lang w:eastAsia="ar-SA"/>
        </w:rPr>
        <w:t xml:space="preserve">м </w:t>
      </w:r>
      <w:r w:rsidRPr="004331FC">
        <w:rPr>
          <w:rFonts w:ascii="Times New Roman" w:hAnsi="Times New Roman"/>
          <w:sz w:val="24"/>
          <w:u w:val="single"/>
          <w:lang w:eastAsia="ar-SA"/>
        </w:rPr>
        <w:tab/>
        <w:t xml:space="preserve"> </w:t>
      </w:r>
      <w:r w:rsidRPr="004331FC">
        <w:rPr>
          <w:rFonts w:ascii="Times New Roman" w:hAnsi="Times New Roman"/>
          <w:spacing w:val="-1"/>
          <w:sz w:val="24"/>
          <w:lang w:eastAsia="ar-SA"/>
        </w:rPr>
        <w:t>п</w:t>
      </w:r>
      <w:r w:rsidRPr="004331FC">
        <w:rPr>
          <w:rFonts w:ascii="Times New Roman" w:hAnsi="Times New Roman"/>
          <w:sz w:val="24"/>
          <w:lang w:eastAsia="ar-SA"/>
        </w:rPr>
        <w:t>о</w:t>
      </w:r>
      <w:r w:rsidRPr="004331FC">
        <w:rPr>
          <w:rFonts w:ascii="Times New Roman" w:hAnsi="Times New Roman"/>
          <w:spacing w:val="1"/>
          <w:sz w:val="24"/>
          <w:lang w:eastAsia="ar-SA"/>
        </w:rPr>
        <w:t>д</w:t>
      </w:r>
      <w:r w:rsidRPr="004331FC">
        <w:rPr>
          <w:rFonts w:ascii="Times New Roman" w:hAnsi="Times New Roman"/>
          <w:spacing w:val="-3"/>
          <w:sz w:val="24"/>
          <w:lang w:eastAsia="ar-SA"/>
        </w:rPr>
        <w:t>т</w:t>
      </w:r>
      <w:r w:rsidRPr="004331FC">
        <w:rPr>
          <w:rFonts w:ascii="Times New Roman" w:hAnsi="Times New Roman"/>
          <w:spacing w:val="-1"/>
          <w:sz w:val="24"/>
          <w:lang w:eastAsia="ar-SA"/>
        </w:rPr>
        <w:t>в</w:t>
      </w:r>
      <w:r w:rsidRPr="004331FC">
        <w:rPr>
          <w:rFonts w:ascii="Times New Roman" w:hAnsi="Times New Roman"/>
          <w:sz w:val="24"/>
          <w:lang w:eastAsia="ar-SA"/>
        </w:rPr>
        <w:t>ер</w:t>
      </w:r>
      <w:r w:rsidRPr="004331FC">
        <w:rPr>
          <w:rFonts w:ascii="Times New Roman" w:hAnsi="Times New Roman"/>
          <w:spacing w:val="1"/>
          <w:sz w:val="24"/>
          <w:lang w:eastAsia="ar-SA"/>
        </w:rPr>
        <w:t>ж</w:t>
      </w:r>
      <w:r w:rsidRPr="004331FC">
        <w:rPr>
          <w:rFonts w:ascii="Times New Roman" w:hAnsi="Times New Roman"/>
          <w:spacing w:val="-2"/>
          <w:sz w:val="24"/>
          <w:lang w:eastAsia="ar-SA"/>
        </w:rPr>
        <w:t>д</w:t>
      </w:r>
      <w:r w:rsidRPr="004331FC">
        <w:rPr>
          <w:rFonts w:ascii="Times New Roman" w:hAnsi="Times New Roman"/>
          <w:sz w:val="24"/>
          <w:lang w:eastAsia="ar-SA"/>
        </w:rPr>
        <w:t>ае</w:t>
      </w:r>
      <w:r w:rsidRPr="004331FC">
        <w:rPr>
          <w:rFonts w:ascii="Times New Roman" w:hAnsi="Times New Roman"/>
          <w:spacing w:val="-1"/>
          <w:sz w:val="24"/>
          <w:lang w:eastAsia="ar-SA"/>
        </w:rPr>
        <w:t>т</w:t>
      </w:r>
      <w:r w:rsidRPr="004331FC">
        <w:rPr>
          <w:rFonts w:ascii="Times New Roman" w:hAnsi="Times New Roman"/>
          <w:sz w:val="24"/>
          <w:lang w:eastAsia="ar-SA"/>
        </w:rPr>
        <w:t xml:space="preserve">, </w:t>
      </w:r>
      <w:r w:rsidRPr="004331FC">
        <w:rPr>
          <w:rFonts w:ascii="Times New Roman" w:hAnsi="Times New Roman"/>
          <w:spacing w:val="-1"/>
          <w:sz w:val="24"/>
          <w:lang w:eastAsia="ar-SA"/>
        </w:rPr>
        <w:t>ч</w:t>
      </w:r>
      <w:r w:rsidRPr="004331FC">
        <w:rPr>
          <w:rFonts w:ascii="Times New Roman" w:hAnsi="Times New Roman"/>
          <w:sz w:val="24"/>
          <w:lang w:eastAsia="ar-SA"/>
        </w:rPr>
        <w:t xml:space="preserve">то </w:t>
      </w:r>
      <w:r w:rsidRPr="004331FC">
        <w:rPr>
          <w:rFonts w:ascii="Times New Roman" w:hAnsi="Times New Roman"/>
          <w:spacing w:val="-2"/>
          <w:sz w:val="24"/>
          <w:lang w:eastAsia="ar-SA"/>
        </w:rPr>
        <w:t>д</w:t>
      </w:r>
      <w:r w:rsidRPr="004331FC">
        <w:rPr>
          <w:rFonts w:ascii="Times New Roman" w:hAnsi="Times New Roman"/>
          <w:sz w:val="24"/>
          <w:lang w:eastAsia="ar-SA"/>
        </w:rPr>
        <w:t xml:space="preserve">ля </w:t>
      </w:r>
    </w:p>
    <w:p w:rsidR="00A711B5" w:rsidRPr="004331FC" w:rsidRDefault="00A711B5" w:rsidP="00A711B5">
      <w:pPr>
        <w:tabs>
          <w:tab w:val="left" w:pos="6700"/>
        </w:tabs>
        <w:suppressAutoHyphens/>
        <w:spacing w:after="0" w:line="240" w:lineRule="auto"/>
        <w:ind w:left="76" w:right="-2"/>
        <w:rPr>
          <w:rFonts w:ascii="Times New Roman" w:hAnsi="Times New Roman"/>
          <w:i/>
          <w:iCs/>
          <w:sz w:val="24"/>
          <w:vertAlign w:val="superscript"/>
          <w:lang w:eastAsia="ar-SA"/>
        </w:rPr>
      </w:pPr>
      <w:r w:rsidRPr="004331FC">
        <w:rPr>
          <w:rFonts w:ascii="Times New Roman" w:hAnsi="Times New Roman"/>
          <w:sz w:val="24"/>
          <w:lang w:eastAsia="ar-SA"/>
        </w:rPr>
        <w:t xml:space="preserve">                                              </w:t>
      </w:r>
      <w:r w:rsidRPr="004331FC">
        <w:rPr>
          <w:rFonts w:ascii="Times New Roman" w:hAnsi="Times New Roman"/>
          <w:i/>
          <w:iCs/>
          <w:spacing w:val="-1"/>
          <w:sz w:val="24"/>
          <w:vertAlign w:val="superscript"/>
          <w:lang w:eastAsia="ar-SA"/>
        </w:rPr>
        <w:t>(</w:t>
      </w:r>
      <w:r w:rsidRPr="004331FC">
        <w:rPr>
          <w:rFonts w:ascii="Times New Roman" w:hAnsi="Times New Roman"/>
          <w:i/>
          <w:iCs/>
          <w:sz w:val="24"/>
          <w:vertAlign w:val="superscript"/>
          <w:lang w:eastAsia="ar-SA"/>
        </w:rPr>
        <w:t>н</w:t>
      </w:r>
      <w:r w:rsidRPr="004331FC">
        <w:rPr>
          <w:rFonts w:ascii="Times New Roman" w:hAnsi="Times New Roman"/>
          <w:i/>
          <w:iCs/>
          <w:spacing w:val="1"/>
          <w:sz w:val="24"/>
          <w:vertAlign w:val="superscript"/>
          <w:lang w:eastAsia="ar-SA"/>
        </w:rPr>
        <w:t>аи</w:t>
      </w:r>
      <w:r w:rsidRPr="004331FC">
        <w:rPr>
          <w:rFonts w:ascii="Times New Roman" w:hAnsi="Times New Roman"/>
          <w:i/>
          <w:iCs/>
          <w:sz w:val="24"/>
          <w:vertAlign w:val="superscript"/>
          <w:lang w:eastAsia="ar-SA"/>
        </w:rPr>
        <w:t>мен</w:t>
      </w:r>
      <w:r w:rsidRPr="004331FC">
        <w:rPr>
          <w:rFonts w:ascii="Times New Roman" w:hAnsi="Times New Roman"/>
          <w:i/>
          <w:iCs/>
          <w:spacing w:val="1"/>
          <w:sz w:val="24"/>
          <w:vertAlign w:val="superscript"/>
          <w:lang w:eastAsia="ar-SA"/>
        </w:rPr>
        <w:t>о</w:t>
      </w:r>
      <w:r w:rsidRPr="004331FC">
        <w:rPr>
          <w:rFonts w:ascii="Times New Roman" w:hAnsi="Times New Roman"/>
          <w:i/>
          <w:iCs/>
          <w:sz w:val="24"/>
          <w:vertAlign w:val="superscript"/>
          <w:lang w:eastAsia="ar-SA"/>
        </w:rPr>
        <w:t>в</w:t>
      </w:r>
      <w:r w:rsidRPr="004331FC">
        <w:rPr>
          <w:rFonts w:ascii="Times New Roman" w:hAnsi="Times New Roman"/>
          <w:i/>
          <w:iCs/>
          <w:spacing w:val="1"/>
          <w:sz w:val="24"/>
          <w:vertAlign w:val="superscript"/>
          <w:lang w:eastAsia="ar-SA"/>
        </w:rPr>
        <w:t>а</w:t>
      </w:r>
      <w:r w:rsidRPr="004331FC">
        <w:rPr>
          <w:rFonts w:ascii="Times New Roman" w:hAnsi="Times New Roman"/>
          <w:i/>
          <w:iCs/>
          <w:sz w:val="24"/>
          <w:vertAlign w:val="superscript"/>
          <w:lang w:eastAsia="ar-SA"/>
        </w:rPr>
        <w:t>н</w:t>
      </w:r>
      <w:r w:rsidRPr="004331FC">
        <w:rPr>
          <w:rFonts w:ascii="Times New Roman" w:hAnsi="Times New Roman"/>
          <w:i/>
          <w:iCs/>
          <w:spacing w:val="1"/>
          <w:sz w:val="24"/>
          <w:vertAlign w:val="superscript"/>
          <w:lang w:eastAsia="ar-SA"/>
        </w:rPr>
        <w:t>и</w:t>
      </w:r>
      <w:r w:rsidRPr="004331FC">
        <w:rPr>
          <w:rFonts w:ascii="Times New Roman" w:hAnsi="Times New Roman"/>
          <w:i/>
          <w:iCs/>
          <w:sz w:val="24"/>
          <w:vertAlign w:val="superscript"/>
          <w:lang w:eastAsia="ar-SA"/>
        </w:rPr>
        <w:t xml:space="preserve">е </w:t>
      </w:r>
      <w:r w:rsidRPr="004331FC">
        <w:rPr>
          <w:rFonts w:ascii="Times New Roman" w:hAnsi="Times New Roman"/>
          <w:i/>
          <w:iCs/>
          <w:spacing w:val="1"/>
          <w:sz w:val="24"/>
          <w:vertAlign w:val="superscript"/>
          <w:lang w:eastAsia="ar-SA"/>
        </w:rPr>
        <w:t>и</w:t>
      </w:r>
      <w:r w:rsidRPr="004331FC">
        <w:rPr>
          <w:rFonts w:ascii="Times New Roman" w:hAnsi="Times New Roman"/>
          <w:i/>
          <w:iCs/>
          <w:sz w:val="24"/>
          <w:vertAlign w:val="superscript"/>
          <w:lang w:eastAsia="ar-SA"/>
        </w:rPr>
        <w:t>ли</w:t>
      </w:r>
      <w:r w:rsidRPr="004331FC">
        <w:rPr>
          <w:rFonts w:ascii="Times New Roman" w:hAnsi="Times New Roman"/>
          <w:i/>
          <w:iCs/>
          <w:spacing w:val="-1"/>
          <w:sz w:val="24"/>
          <w:vertAlign w:val="superscript"/>
          <w:lang w:eastAsia="ar-SA"/>
        </w:rPr>
        <w:t xml:space="preserve"> </w:t>
      </w:r>
      <w:r w:rsidRPr="004331FC">
        <w:rPr>
          <w:rFonts w:ascii="Times New Roman" w:hAnsi="Times New Roman"/>
          <w:i/>
          <w:iCs/>
          <w:spacing w:val="1"/>
          <w:sz w:val="24"/>
          <w:vertAlign w:val="superscript"/>
          <w:lang w:eastAsia="ar-SA"/>
        </w:rPr>
        <w:t>Ф.</w:t>
      </w:r>
      <w:r w:rsidRPr="004331FC">
        <w:rPr>
          <w:rFonts w:ascii="Times New Roman" w:hAnsi="Times New Roman"/>
          <w:i/>
          <w:iCs/>
          <w:sz w:val="24"/>
          <w:vertAlign w:val="superscript"/>
          <w:lang w:eastAsia="ar-SA"/>
        </w:rPr>
        <w:t>И</w:t>
      </w:r>
      <w:r w:rsidRPr="004331FC">
        <w:rPr>
          <w:rFonts w:ascii="Times New Roman" w:hAnsi="Times New Roman"/>
          <w:i/>
          <w:iCs/>
          <w:spacing w:val="-2"/>
          <w:sz w:val="24"/>
          <w:vertAlign w:val="superscript"/>
          <w:lang w:eastAsia="ar-SA"/>
        </w:rPr>
        <w:t>.</w:t>
      </w:r>
      <w:r w:rsidRPr="004331FC">
        <w:rPr>
          <w:rFonts w:ascii="Times New Roman" w:hAnsi="Times New Roman"/>
          <w:i/>
          <w:iCs/>
          <w:sz w:val="24"/>
          <w:vertAlign w:val="superscript"/>
          <w:lang w:eastAsia="ar-SA"/>
        </w:rPr>
        <w:t>О.</w:t>
      </w:r>
      <w:r w:rsidRPr="004331FC">
        <w:rPr>
          <w:rFonts w:ascii="Times New Roman" w:hAnsi="Times New Roman"/>
          <w:i/>
          <w:iCs/>
          <w:spacing w:val="-5"/>
          <w:sz w:val="24"/>
          <w:vertAlign w:val="superscript"/>
          <w:lang w:eastAsia="ar-SA"/>
        </w:rPr>
        <w:t xml:space="preserve"> </w:t>
      </w:r>
      <w:r w:rsidRPr="004331FC">
        <w:rPr>
          <w:rFonts w:ascii="Times New Roman" w:hAnsi="Times New Roman"/>
          <w:i/>
          <w:iCs/>
          <w:sz w:val="24"/>
          <w:vertAlign w:val="superscript"/>
          <w:lang w:eastAsia="ar-SA"/>
        </w:rPr>
        <w:t>У</w:t>
      </w:r>
      <w:r w:rsidRPr="004331FC">
        <w:rPr>
          <w:rFonts w:ascii="Times New Roman" w:hAnsi="Times New Roman"/>
          <w:i/>
          <w:iCs/>
          <w:spacing w:val="1"/>
          <w:sz w:val="24"/>
          <w:vertAlign w:val="superscript"/>
          <w:lang w:eastAsia="ar-SA"/>
        </w:rPr>
        <w:t>ча</w:t>
      </w:r>
      <w:r w:rsidRPr="004331FC">
        <w:rPr>
          <w:rFonts w:ascii="Times New Roman" w:hAnsi="Times New Roman"/>
          <w:i/>
          <w:iCs/>
          <w:sz w:val="24"/>
          <w:vertAlign w:val="superscript"/>
          <w:lang w:eastAsia="ar-SA"/>
        </w:rPr>
        <w:t>стн</w:t>
      </w:r>
      <w:r w:rsidRPr="004331FC">
        <w:rPr>
          <w:rFonts w:ascii="Times New Roman" w:hAnsi="Times New Roman"/>
          <w:i/>
          <w:iCs/>
          <w:spacing w:val="1"/>
          <w:sz w:val="24"/>
          <w:vertAlign w:val="superscript"/>
          <w:lang w:eastAsia="ar-SA"/>
        </w:rPr>
        <w:t>ик</w:t>
      </w:r>
      <w:r w:rsidRPr="004331FC">
        <w:rPr>
          <w:rFonts w:ascii="Times New Roman" w:hAnsi="Times New Roman"/>
          <w:i/>
          <w:iCs/>
          <w:sz w:val="24"/>
          <w:vertAlign w:val="superscript"/>
          <w:lang w:eastAsia="ar-SA"/>
        </w:rPr>
        <w:t>а)</w:t>
      </w:r>
    </w:p>
    <w:p w:rsidR="00A711B5" w:rsidRPr="004331FC" w:rsidRDefault="00A711B5" w:rsidP="00A711B5">
      <w:pPr>
        <w:suppressAutoHyphens/>
        <w:spacing w:before="58"/>
        <w:ind w:left="113"/>
        <w:jc w:val="both"/>
        <w:rPr>
          <w:rFonts w:ascii="Times New Roman" w:hAnsi="Times New Roman"/>
          <w:sz w:val="24"/>
          <w:lang w:eastAsia="ar-SA"/>
        </w:rPr>
      </w:pPr>
      <w:r w:rsidRPr="004331FC">
        <w:rPr>
          <w:rFonts w:ascii="Times New Roman" w:hAnsi="Times New Roman"/>
          <w:sz w:val="24"/>
          <w:lang w:eastAsia="ar-SA"/>
        </w:rPr>
        <w:t>участия в</w:t>
      </w:r>
      <w:r w:rsidRPr="004331FC">
        <w:rPr>
          <w:rFonts w:ascii="Times New Roman" w:hAnsi="Times New Roman"/>
          <w:spacing w:val="-1"/>
          <w:sz w:val="24"/>
          <w:lang w:eastAsia="ar-SA"/>
        </w:rPr>
        <w:t xml:space="preserve"> н</w:t>
      </w:r>
      <w:r w:rsidRPr="004331FC">
        <w:rPr>
          <w:rFonts w:ascii="Times New Roman" w:hAnsi="Times New Roman"/>
          <w:sz w:val="24"/>
          <w:lang w:eastAsia="ar-SA"/>
        </w:rPr>
        <w:t>а</w:t>
      </w:r>
      <w:r w:rsidRPr="004331FC">
        <w:rPr>
          <w:rFonts w:ascii="Times New Roman" w:hAnsi="Times New Roman"/>
          <w:spacing w:val="-1"/>
          <w:sz w:val="24"/>
          <w:lang w:eastAsia="ar-SA"/>
        </w:rPr>
        <w:t>зв</w:t>
      </w:r>
      <w:r w:rsidRPr="004331FC">
        <w:rPr>
          <w:rFonts w:ascii="Times New Roman" w:hAnsi="Times New Roman"/>
          <w:sz w:val="24"/>
          <w:lang w:eastAsia="ar-SA"/>
        </w:rPr>
        <w:t>а</w:t>
      </w:r>
      <w:r w:rsidRPr="004331FC">
        <w:rPr>
          <w:rFonts w:ascii="Times New Roman" w:hAnsi="Times New Roman"/>
          <w:spacing w:val="-1"/>
          <w:sz w:val="24"/>
          <w:lang w:eastAsia="ar-SA"/>
        </w:rPr>
        <w:t>нн</w:t>
      </w:r>
      <w:r w:rsidRPr="004331FC">
        <w:rPr>
          <w:rFonts w:ascii="Times New Roman" w:hAnsi="Times New Roman"/>
          <w:sz w:val="24"/>
          <w:lang w:eastAsia="ar-SA"/>
        </w:rPr>
        <w:t>ом запросе котировок</w:t>
      </w:r>
      <w:r w:rsidRPr="004331FC">
        <w:rPr>
          <w:rFonts w:ascii="Times New Roman" w:hAnsi="Times New Roman"/>
          <w:spacing w:val="1"/>
          <w:sz w:val="24"/>
          <w:lang w:eastAsia="ar-SA"/>
        </w:rPr>
        <w:t xml:space="preserve"> нами</w:t>
      </w:r>
      <w:r w:rsidRPr="004331FC">
        <w:rPr>
          <w:rFonts w:ascii="Times New Roman" w:hAnsi="Times New Roman"/>
          <w:sz w:val="24"/>
          <w:lang w:eastAsia="ar-SA"/>
        </w:rPr>
        <w:t xml:space="preserve"> </w:t>
      </w:r>
      <w:r w:rsidRPr="004331FC">
        <w:rPr>
          <w:rFonts w:ascii="Times New Roman" w:hAnsi="Times New Roman"/>
          <w:spacing w:val="-1"/>
          <w:sz w:val="24"/>
          <w:lang w:eastAsia="ar-SA"/>
        </w:rPr>
        <w:t>н</w:t>
      </w:r>
      <w:r w:rsidRPr="004331FC">
        <w:rPr>
          <w:rFonts w:ascii="Times New Roman" w:hAnsi="Times New Roman"/>
          <w:sz w:val="24"/>
          <w:lang w:eastAsia="ar-SA"/>
        </w:rPr>
        <w:t>а</w:t>
      </w:r>
      <w:r w:rsidRPr="004331FC">
        <w:rPr>
          <w:rFonts w:ascii="Times New Roman" w:hAnsi="Times New Roman"/>
          <w:spacing w:val="-1"/>
          <w:sz w:val="24"/>
          <w:lang w:eastAsia="ar-SA"/>
        </w:rPr>
        <w:t>п</w:t>
      </w:r>
      <w:r w:rsidRPr="004331FC">
        <w:rPr>
          <w:rFonts w:ascii="Times New Roman" w:hAnsi="Times New Roman"/>
          <w:sz w:val="24"/>
          <w:lang w:eastAsia="ar-SA"/>
        </w:rPr>
        <w:t>ра</w:t>
      </w:r>
      <w:r w:rsidRPr="004331FC">
        <w:rPr>
          <w:rFonts w:ascii="Times New Roman" w:hAnsi="Times New Roman"/>
          <w:spacing w:val="-1"/>
          <w:sz w:val="24"/>
          <w:lang w:eastAsia="ar-SA"/>
        </w:rPr>
        <w:t>в</w:t>
      </w:r>
      <w:r w:rsidRPr="004331FC">
        <w:rPr>
          <w:rFonts w:ascii="Times New Roman" w:hAnsi="Times New Roman"/>
          <w:sz w:val="24"/>
          <w:lang w:eastAsia="ar-SA"/>
        </w:rPr>
        <w:t>л</w:t>
      </w:r>
      <w:r w:rsidRPr="004331FC">
        <w:rPr>
          <w:rFonts w:ascii="Times New Roman" w:hAnsi="Times New Roman"/>
          <w:spacing w:val="-1"/>
          <w:sz w:val="24"/>
          <w:lang w:eastAsia="ar-SA"/>
        </w:rPr>
        <w:t>я</w:t>
      </w:r>
      <w:r w:rsidRPr="004331FC">
        <w:rPr>
          <w:rFonts w:ascii="Times New Roman" w:hAnsi="Times New Roman"/>
          <w:spacing w:val="1"/>
          <w:sz w:val="24"/>
          <w:lang w:eastAsia="ar-SA"/>
        </w:rPr>
        <w:t>ю</w:t>
      </w:r>
      <w:r w:rsidRPr="004331FC">
        <w:rPr>
          <w:rFonts w:ascii="Times New Roman" w:hAnsi="Times New Roman"/>
          <w:sz w:val="24"/>
          <w:lang w:eastAsia="ar-SA"/>
        </w:rPr>
        <w:t xml:space="preserve">тся </w:t>
      </w:r>
      <w:r w:rsidRPr="004331FC">
        <w:rPr>
          <w:rFonts w:ascii="Times New Roman" w:hAnsi="Times New Roman"/>
          <w:spacing w:val="-1"/>
          <w:sz w:val="24"/>
          <w:lang w:eastAsia="ar-SA"/>
        </w:rPr>
        <w:t>н</w:t>
      </w:r>
      <w:r w:rsidRPr="004331FC">
        <w:rPr>
          <w:rFonts w:ascii="Times New Roman" w:hAnsi="Times New Roman"/>
          <w:spacing w:val="-3"/>
          <w:sz w:val="24"/>
          <w:lang w:eastAsia="ar-SA"/>
        </w:rPr>
        <w:t>и</w:t>
      </w:r>
      <w:r w:rsidRPr="004331FC">
        <w:rPr>
          <w:rFonts w:ascii="Times New Roman" w:hAnsi="Times New Roman"/>
          <w:spacing w:val="1"/>
          <w:sz w:val="24"/>
          <w:lang w:eastAsia="ar-SA"/>
        </w:rPr>
        <w:t>ж</w:t>
      </w:r>
      <w:r w:rsidRPr="004331FC">
        <w:rPr>
          <w:rFonts w:ascii="Times New Roman" w:hAnsi="Times New Roman"/>
          <w:sz w:val="24"/>
          <w:lang w:eastAsia="ar-SA"/>
        </w:rPr>
        <w:t>е</w:t>
      </w:r>
      <w:r w:rsidRPr="004331FC">
        <w:rPr>
          <w:rFonts w:ascii="Times New Roman" w:hAnsi="Times New Roman"/>
          <w:spacing w:val="-1"/>
          <w:sz w:val="24"/>
          <w:lang w:eastAsia="ar-SA"/>
        </w:rPr>
        <w:t>п</w:t>
      </w:r>
      <w:r w:rsidRPr="004331FC">
        <w:rPr>
          <w:rFonts w:ascii="Times New Roman" w:hAnsi="Times New Roman"/>
          <w:spacing w:val="-2"/>
          <w:sz w:val="24"/>
          <w:lang w:eastAsia="ar-SA"/>
        </w:rPr>
        <w:t>е</w:t>
      </w:r>
      <w:r w:rsidRPr="004331FC">
        <w:rPr>
          <w:rFonts w:ascii="Times New Roman" w:hAnsi="Times New Roman"/>
          <w:sz w:val="24"/>
          <w:lang w:eastAsia="ar-SA"/>
        </w:rPr>
        <w:t>ре</w:t>
      </w:r>
      <w:r w:rsidRPr="004331FC">
        <w:rPr>
          <w:rFonts w:ascii="Times New Roman" w:hAnsi="Times New Roman"/>
          <w:spacing w:val="-1"/>
          <w:sz w:val="24"/>
          <w:lang w:eastAsia="ar-SA"/>
        </w:rPr>
        <w:t>чи</w:t>
      </w:r>
      <w:r w:rsidRPr="004331FC">
        <w:rPr>
          <w:rFonts w:ascii="Times New Roman" w:hAnsi="Times New Roman"/>
          <w:sz w:val="24"/>
          <w:lang w:eastAsia="ar-SA"/>
        </w:rPr>
        <w:t>сле</w:t>
      </w:r>
      <w:r w:rsidRPr="004331FC">
        <w:rPr>
          <w:rFonts w:ascii="Times New Roman" w:hAnsi="Times New Roman"/>
          <w:spacing w:val="-1"/>
          <w:sz w:val="24"/>
          <w:lang w:eastAsia="ar-SA"/>
        </w:rPr>
        <w:t>нн</w:t>
      </w:r>
      <w:r w:rsidRPr="004331FC">
        <w:rPr>
          <w:rFonts w:ascii="Times New Roman" w:hAnsi="Times New Roman"/>
          <w:spacing w:val="-2"/>
          <w:sz w:val="24"/>
          <w:lang w:eastAsia="ar-SA"/>
        </w:rPr>
        <w:t>ы</w:t>
      </w:r>
      <w:r w:rsidRPr="004331FC">
        <w:rPr>
          <w:rFonts w:ascii="Times New Roman" w:hAnsi="Times New Roman"/>
          <w:sz w:val="24"/>
          <w:lang w:eastAsia="ar-SA"/>
        </w:rPr>
        <w:t>е</w:t>
      </w:r>
      <w:r w:rsidRPr="004331FC">
        <w:rPr>
          <w:rFonts w:ascii="Times New Roman" w:hAnsi="Times New Roman"/>
          <w:spacing w:val="1"/>
          <w:sz w:val="24"/>
          <w:lang w:eastAsia="ar-SA"/>
        </w:rPr>
        <w:t xml:space="preserve"> д</w:t>
      </w:r>
      <w:r w:rsidRPr="004331FC">
        <w:rPr>
          <w:rFonts w:ascii="Times New Roman" w:hAnsi="Times New Roman"/>
          <w:spacing w:val="-2"/>
          <w:sz w:val="24"/>
          <w:lang w:eastAsia="ar-SA"/>
        </w:rPr>
        <w:t>о</w:t>
      </w:r>
      <w:r w:rsidRPr="004331FC">
        <w:rPr>
          <w:rFonts w:ascii="Times New Roman" w:hAnsi="Times New Roman"/>
          <w:spacing w:val="1"/>
          <w:sz w:val="24"/>
          <w:lang w:eastAsia="ar-SA"/>
        </w:rPr>
        <w:t>к</w:t>
      </w:r>
      <w:r w:rsidRPr="004331FC">
        <w:rPr>
          <w:rFonts w:ascii="Times New Roman" w:hAnsi="Times New Roman"/>
          <w:spacing w:val="-2"/>
          <w:sz w:val="24"/>
          <w:lang w:eastAsia="ar-SA"/>
        </w:rPr>
        <w:t>у</w:t>
      </w:r>
      <w:r w:rsidRPr="004331FC">
        <w:rPr>
          <w:rFonts w:ascii="Times New Roman" w:hAnsi="Times New Roman"/>
          <w:sz w:val="24"/>
          <w:lang w:eastAsia="ar-SA"/>
        </w:rPr>
        <w:t>ме</w:t>
      </w:r>
      <w:r w:rsidRPr="004331FC">
        <w:rPr>
          <w:rFonts w:ascii="Times New Roman" w:hAnsi="Times New Roman"/>
          <w:spacing w:val="-1"/>
          <w:sz w:val="24"/>
          <w:lang w:eastAsia="ar-SA"/>
        </w:rPr>
        <w:t>н</w:t>
      </w:r>
      <w:r w:rsidRPr="004331FC">
        <w:rPr>
          <w:rFonts w:ascii="Times New Roman" w:hAnsi="Times New Roman"/>
          <w:sz w:val="24"/>
          <w:lang w:eastAsia="ar-SA"/>
        </w:rPr>
        <w:t>ты:</w:t>
      </w:r>
    </w:p>
    <w:tbl>
      <w:tblPr>
        <w:tblW w:w="9679" w:type="dxa"/>
        <w:tblInd w:w="107" w:type="dxa"/>
        <w:tblLayout w:type="fixed"/>
        <w:tblCellMar>
          <w:left w:w="0" w:type="dxa"/>
          <w:right w:w="0" w:type="dxa"/>
        </w:tblCellMar>
        <w:tblLook w:val="04A0" w:firstRow="1" w:lastRow="0" w:firstColumn="1" w:lastColumn="0" w:noHBand="0" w:noVBand="1"/>
      </w:tblPr>
      <w:tblGrid>
        <w:gridCol w:w="799"/>
        <w:gridCol w:w="6187"/>
        <w:gridCol w:w="1276"/>
        <w:gridCol w:w="1417"/>
      </w:tblGrid>
      <w:tr w:rsidR="004331FC" w:rsidRPr="004331FC" w:rsidTr="00423DD9">
        <w:trPr>
          <w:trHeight w:hRule="exact" w:val="614"/>
        </w:trPr>
        <w:tc>
          <w:tcPr>
            <w:tcW w:w="799" w:type="dxa"/>
            <w:tcBorders>
              <w:top w:val="single" w:sz="4" w:space="0" w:color="000000"/>
              <w:left w:val="single" w:sz="4" w:space="0" w:color="000000"/>
              <w:bottom w:val="single" w:sz="4" w:space="0" w:color="000000"/>
              <w:right w:val="single" w:sz="4" w:space="0" w:color="000000"/>
            </w:tcBorders>
            <w:hideMark/>
          </w:tcPr>
          <w:p w:rsidR="00A711B5" w:rsidRPr="004331FC" w:rsidRDefault="00A711B5" w:rsidP="00423DD9">
            <w:pPr>
              <w:suppressAutoHyphens/>
              <w:adjustRightInd w:val="0"/>
              <w:spacing w:after="0"/>
              <w:ind w:left="40"/>
              <w:jc w:val="center"/>
              <w:rPr>
                <w:rFonts w:ascii="Times New Roman" w:hAnsi="Times New Roman"/>
                <w:b/>
                <w:bCs/>
                <w:spacing w:val="-1"/>
                <w:sz w:val="24"/>
                <w:lang w:eastAsia="ar-SA"/>
              </w:rPr>
            </w:pPr>
            <w:r w:rsidRPr="004331FC">
              <w:rPr>
                <w:rFonts w:ascii="Times New Roman" w:hAnsi="Times New Roman"/>
                <w:b/>
                <w:bCs/>
                <w:spacing w:val="-1"/>
                <w:sz w:val="24"/>
                <w:lang w:eastAsia="ar-SA"/>
              </w:rPr>
              <w:t>№</w:t>
            </w:r>
          </w:p>
          <w:p w:rsidR="00A711B5" w:rsidRPr="004331FC" w:rsidRDefault="00A711B5" w:rsidP="00423DD9">
            <w:pPr>
              <w:suppressAutoHyphens/>
              <w:adjustRightInd w:val="0"/>
              <w:spacing w:before="14"/>
              <w:ind w:left="40"/>
              <w:jc w:val="center"/>
              <w:rPr>
                <w:rFonts w:ascii="Times New Roman" w:hAnsi="Times New Roman"/>
                <w:sz w:val="24"/>
                <w:lang w:eastAsia="ar-SA"/>
              </w:rPr>
            </w:pPr>
            <w:r w:rsidRPr="004331FC">
              <w:rPr>
                <w:rFonts w:ascii="Times New Roman" w:hAnsi="Times New Roman"/>
                <w:b/>
                <w:bCs/>
                <w:sz w:val="24"/>
                <w:lang w:eastAsia="ar-SA"/>
              </w:rPr>
              <w:t>п</w:t>
            </w:r>
            <w:r w:rsidRPr="004331FC">
              <w:rPr>
                <w:rFonts w:ascii="Times New Roman" w:hAnsi="Times New Roman"/>
                <w:b/>
                <w:bCs/>
                <w:spacing w:val="1"/>
                <w:sz w:val="24"/>
                <w:lang w:eastAsia="ar-SA"/>
              </w:rPr>
              <w:t>\</w:t>
            </w:r>
            <w:r w:rsidRPr="004331FC">
              <w:rPr>
                <w:rFonts w:ascii="Times New Roman" w:hAnsi="Times New Roman"/>
                <w:b/>
                <w:bCs/>
                <w:sz w:val="24"/>
                <w:lang w:eastAsia="ar-SA"/>
              </w:rPr>
              <w:t>п</w:t>
            </w: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tabs>
                <w:tab w:val="left" w:pos="6896"/>
              </w:tabs>
              <w:suppressAutoHyphens/>
              <w:adjustRightInd w:val="0"/>
              <w:ind w:left="92"/>
              <w:jc w:val="center"/>
              <w:rPr>
                <w:rFonts w:ascii="Times New Roman" w:hAnsi="Times New Roman"/>
                <w:sz w:val="24"/>
                <w:lang w:eastAsia="ar-SA"/>
              </w:rPr>
            </w:pPr>
            <w:r w:rsidRPr="004331FC">
              <w:rPr>
                <w:rFonts w:ascii="Times New Roman" w:hAnsi="Times New Roman"/>
                <w:b/>
                <w:bCs/>
                <w:spacing w:val="1"/>
                <w:sz w:val="24"/>
                <w:lang w:eastAsia="ar-SA"/>
              </w:rPr>
              <w:t>Н</w:t>
            </w:r>
            <w:r w:rsidRPr="004331FC">
              <w:rPr>
                <w:rFonts w:ascii="Times New Roman" w:hAnsi="Times New Roman"/>
                <w:b/>
                <w:bCs/>
                <w:sz w:val="24"/>
                <w:lang w:eastAsia="ar-SA"/>
              </w:rPr>
              <w:t>а</w:t>
            </w:r>
            <w:r w:rsidRPr="004331FC">
              <w:rPr>
                <w:rFonts w:ascii="Times New Roman" w:hAnsi="Times New Roman"/>
                <w:b/>
                <w:bCs/>
                <w:spacing w:val="-2"/>
                <w:sz w:val="24"/>
                <w:lang w:eastAsia="ar-SA"/>
              </w:rPr>
              <w:t>и</w:t>
            </w:r>
            <w:r w:rsidRPr="004331FC">
              <w:rPr>
                <w:rFonts w:ascii="Times New Roman" w:hAnsi="Times New Roman"/>
                <w:b/>
                <w:bCs/>
                <w:spacing w:val="1"/>
                <w:sz w:val="24"/>
                <w:lang w:eastAsia="ar-SA"/>
              </w:rPr>
              <w:t>м</w:t>
            </w:r>
            <w:r w:rsidRPr="004331FC">
              <w:rPr>
                <w:rFonts w:ascii="Times New Roman" w:hAnsi="Times New Roman"/>
                <w:b/>
                <w:bCs/>
                <w:sz w:val="24"/>
                <w:lang w:eastAsia="ar-SA"/>
              </w:rPr>
              <w:t>ен</w:t>
            </w:r>
            <w:r w:rsidRPr="004331FC">
              <w:rPr>
                <w:rFonts w:ascii="Times New Roman" w:hAnsi="Times New Roman"/>
                <w:b/>
                <w:bCs/>
                <w:spacing w:val="-2"/>
                <w:sz w:val="24"/>
                <w:lang w:eastAsia="ar-SA"/>
              </w:rPr>
              <w:t>о</w:t>
            </w:r>
            <w:r w:rsidRPr="004331FC">
              <w:rPr>
                <w:rFonts w:ascii="Times New Roman" w:hAnsi="Times New Roman"/>
                <w:b/>
                <w:bCs/>
                <w:spacing w:val="1"/>
                <w:sz w:val="24"/>
                <w:lang w:eastAsia="ar-SA"/>
              </w:rPr>
              <w:t>в</w:t>
            </w:r>
            <w:r w:rsidRPr="004331FC">
              <w:rPr>
                <w:rFonts w:ascii="Times New Roman" w:hAnsi="Times New Roman"/>
                <w:b/>
                <w:bCs/>
                <w:sz w:val="24"/>
                <w:lang w:eastAsia="ar-SA"/>
              </w:rPr>
              <w:t>ан</w:t>
            </w:r>
            <w:r w:rsidRPr="004331FC">
              <w:rPr>
                <w:rFonts w:ascii="Times New Roman" w:hAnsi="Times New Roman"/>
                <w:b/>
                <w:bCs/>
                <w:spacing w:val="-2"/>
                <w:sz w:val="24"/>
                <w:lang w:eastAsia="ar-SA"/>
              </w:rPr>
              <w:t>и</w:t>
            </w:r>
            <w:r w:rsidRPr="004331FC">
              <w:rPr>
                <w:rFonts w:ascii="Times New Roman" w:hAnsi="Times New Roman"/>
                <w:b/>
                <w:bCs/>
                <w:sz w:val="24"/>
                <w:lang w:eastAsia="ar-SA"/>
              </w:rPr>
              <w:t>е</w:t>
            </w:r>
          </w:p>
        </w:tc>
        <w:tc>
          <w:tcPr>
            <w:tcW w:w="1276" w:type="dxa"/>
            <w:tcBorders>
              <w:top w:val="single" w:sz="4" w:space="0" w:color="000000"/>
              <w:left w:val="single" w:sz="4" w:space="0" w:color="000000"/>
              <w:bottom w:val="single" w:sz="4" w:space="0" w:color="000000"/>
              <w:right w:val="single" w:sz="4" w:space="0" w:color="000000"/>
            </w:tcBorders>
            <w:hideMark/>
          </w:tcPr>
          <w:p w:rsidR="00A711B5" w:rsidRPr="004331FC" w:rsidRDefault="00A711B5" w:rsidP="00423DD9">
            <w:pPr>
              <w:suppressAutoHyphens/>
              <w:adjustRightInd w:val="0"/>
              <w:spacing w:after="0" w:line="239" w:lineRule="exact"/>
              <w:jc w:val="center"/>
              <w:rPr>
                <w:rFonts w:ascii="Times New Roman" w:hAnsi="Times New Roman"/>
                <w:sz w:val="24"/>
                <w:lang w:eastAsia="ar-SA"/>
              </w:rPr>
            </w:pPr>
            <w:r w:rsidRPr="004331FC">
              <w:rPr>
                <w:rFonts w:ascii="Times New Roman" w:hAnsi="Times New Roman"/>
                <w:b/>
                <w:bCs/>
                <w:spacing w:val="1"/>
                <w:sz w:val="24"/>
                <w:lang w:eastAsia="ar-SA"/>
              </w:rPr>
              <w:t>К</w:t>
            </w:r>
            <w:r w:rsidRPr="004331FC">
              <w:rPr>
                <w:rFonts w:ascii="Times New Roman" w:hAnsi="Times New Roman"/>
                <w:b/>
                <w:bCs/>
                <w:sz w:val="24"/>
                <w:lang w:eastAsia="ar-SA"/>
              </w:rPr>
              <w:t>о</w:t>
            </w:r>
            <w:r w:rsidRPr="004331FC">
              <w:rPr>
                <w:rFonts w:ascii="Times New Roman" w:hAnsi="Times New Roman"/>
                <w:b/>
                <w:bCs/>
                <w:spacing w:val="-1"/>
                <w:sz w:val="24"/>
                <w:lang w:eastAsia="ar-SA"/>
              </w:rPr>
              <w:t>л-в</w:t>
            </w:r>
            <w:r w:rsidRPr="004331FC">
              <w:rPr>
                <w:rFonts w:ascii="Times New Roman" w:hAnsi="Times New Roman"/>
                <w:b/>
                <w:bCs/>
                <w:sz w:val="24"/>
                <w:lang w:eastAsia="ar-SA"/>
              </w:rPr>
              <w:t>о</w:t>
            </w:r>
          </w:p>
          <w:p w:rsidR="00A711B5" w:rsidRPr="004331FC" w:rsidRDefault="00A711B5" w:rsidP="00423DD9">
            <w:pPr>
              <w:suppressAutoHyphens/>
              <w:adjustRightInd w:val="0"/>
              <w:spacing w:after="0"/>
              <w:jc w:val="center"/>
              <w:rPr>
                <w:rFonts w:ascii="Times New Roman" w:hAnsi="Times New Roman"/>
                <w:sz w:val="24"/>
                <w:lang w:eastAsia="ar-SA"/>
              </w:rPr>
            </w:pPr>
            <w:r w:rsidRPr="004331FC">
              <w:rPr>
                <w:rFonts w:ascii="Times New Roman" w:hAnsi="Times New Roman"/>
                <w:b/>
                <w:bCs/>
                <w:spacing w:val="-1"/>
                <w:sz w:val="24"/>
                <w:lang w:eastAsia="ar-SA"/>
              </w:rPr>
              <w:t>л</w:t>
            </w:r>
            <w:r w:rsidRPr="004331FC">
              <w:rPr>
                <w:rFonts w:ascii="Times New Roman" w:hAnsi="Times New Roman"/>
                <w:b/>
                <w:bCs/>
                <w:spacing w:val="1"/>
                <w:sz w:val="24"/>
                <w:lang w:eastAsia="ar-SA"/>
              </w:rPr>
              <w:t>и</w:t>
            </w:r>
            <w:r w:rsidRPr="004331FC">
              <w:rPr>
                <w:rFonts w:ascii="Times New Roman" w:hAnsi="Times New Roman"/>
                <w:b/>
                <w:bCs/>
                <w:spacing w:val="-2"/>
                <w:sz w:val="24"/>
                <w:lang w:eastAsia="ar-SA"/>
              </w:rPr>
              <w:t>с</w:t>
            </w:r>
            <w:r w:rsidRPr="004331FC">
              <w:rPr>
                <w:rFonts w:ascii="Times New Roman" w:hAnsi="Times New Roman"/>
                <w:b/>
                <w:bCs/>
                <w:spacing w:val="2"/>
                <w:sz w:val="24"/>
                <w:lang w:eastAsia="ar-SA"/>
              </w:rPr>
              <w:t>т</w:t>
            </w:r>
            <w:r w:rsidRPr="004331FC">
              <w:rPr>
                <w:rFonts w:ascii="Times New Roman" w:hAnsi="Times New Roman"/>
                <w:b/>
                <w:bCs/>
                <w:spacing w:val="-2"/>
                <w:sz w:val="24"/>
                <w:lang w:eastAsia="ar-SA"/>
              </w:rPr>
              <w:t>о</w:t>
            </w:r>
            <w:r w:rsidRPr="004331FC">
              <w:rPr>
                <w:rFonts w:ascii="Times New Roman" w:hAnsi="Times New Roman"/>
                <w:b/>
                <w:bCs/>
                <w:sz w:val="24"/>
                <w:lang w:eastAsia="ar-SA"/>
              </w:rPr>
              <w:t>в</w:t>
            </w:r>
          </w:p>
        </w:tc>
        <w:tc>
          <w:tcPr>
            <w:tcW w:w="1417" w:type="dxa"/>
            <w:tcBorders>
              <w:top w:val="single" w:sz="4" w:space="0" w:color="000000"/>
              <w:left w:val="single" w:sz="4" w:space="0" w:color="000000"/>
              <w:bottom w:val="single" w:sz="4" w:space="0" w:color="000000"/>
              <w:right w:val="single" w:sz="4" w:space="0" w:color="000000"/>
            </w:tcBorders>
            <w:hideMark/>
          </w:tcPr>
          <w:p w:rsidR="00A711B5" w:rsidRPr="004331FC" w:rsidRDefault="00A711B5" w:rsidP="00423DD9">
            <w:pPr>
              <w:suppressAutoHyphens/>
              <w:adjustRightInd w:val="0"/>
              <w:spacing w:after="0" w:line="239" w:lineRule="exact"/>
              <w:jc w:val="center"/>
              <w:rPr>
                <w:rFonts w:ascii="Times New Roman" w:hAnsi="Times New Roman"/>
                <w:b/>
                <w:bCs/>
                <w:spacing w:val="1"/>
                <w:sz w:val="24"/>
                <w:lang w:eastAsia="ar-SA"/>
              </w:rPr>
            </w:pPr>
            <w:r w:rsidRPr="004331FC">
              <w:rPr>
                <w:rFonts w:ascii="Times New Roman" w:hAnsi="Times New Roman"/>
                <w:b/>
                <w:bCs/>
                <w:spacing w:val="1"/>
                <w:sz w:val="24"/>
                <w:lang w:eastAsia="ar-SA"/>
              </w:rPr>
              <w:t>Стр.</w:t>
            </w:r>
          </w:p>
          <w:p w:rsidR="00A711B5" w:rsidRPr="004331FC" w:rsidRDefault="00A711B5" w:rsidP="00423DD9">
            <w:pPr>
              <w:suppressAutoHyphens/>
              <w:adjustRightInd w:val="0"/>
              <w:spacing w:line="239" w:lineRule="exact"/>
              <w:jc w:val="center"/>
              <w:rPr>
                <w:rFonts w:ascii="Times New Roman" w:hAnsi="Times New Roman"/>
                <w:b/>
                <w:bCs/>
                <w:spacing w:val="1"/>
                <w:sz w:val="24"/>
                <w:lang w:eastAsia="ar-SA"/>
              </w:rPr>
            </w:pPr>
            <w:r w:rsidRPr="004331FC">
              <w:rPr>
                <w:rFonts w:ascii="Times New Roman" w:hAnsi="Times New Roman"/>
                <w:b/>
                <w:bCs/>
                <w:spacing w:val="1"/>
                <w:sz w:val="24"/>
                <w:lang w:eastAsia="ar-SA"/>
              </w:rPr>
              <w:t>с __ по __</w:t>
            </w:r>
          </w:p>
        </w:tc>
      </w:tr>
      <w:tr w:rsidR="004331FC" w:rsidRPr="004331FC" w:rsidTr="00423DD9">
        <w:trPr>
          <w:trHeight w:hRule="exact" w:val="375"/>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38"/>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18"/>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before="1" w:after="0"/>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25"/>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tabs>
                <w:tab w:val="left" w:pos="5660"/>
              </w:tabs>
              <w:suppressAutoHyphens/>
              <w:adjustRightInd w:val="0"/>
              <w:spacing w:before="5" w:after="0" w:line="252" w:lineRule="exact"/>
              <w:ind w:left="105" w:right="58"/>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17"/>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22"/>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28"/>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24"/>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before="1" w:after="0" w:line="232" w:lineRule="auto"/>
              <w:ind w:left="105"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379"/>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tabs>
                <w:tab w:val="left" w:pos="2020"/>
                <w:tab w:val="left" w:pos="3980"/>
                <w:tab w:val="left" w:pos="4360"/>
                <w:tab w:val="left" w:pos="5900"/>
                <w:tab w:val="left" w:pos="6187"/>
              </w:tabs>
              <w:suppressAutoHyphens/>
              <w:adjustRightInd w:val="0"/>
              <w:spacing w:before="1" w:after="0" w:line="232" w:lineRule="auto"/>
              <w:ind w:left="104" w:right="59"/>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440"/>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46" w:lineRule="exact"/>
              <w:ind w:left="198"/>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line="252" w:lineRule="exact"/>
              <w:ind w:left="105"/>
              <w:rPr>
                <w:rFonts w:ascii="Times New Roman" w:hAnsi="Times New Roman"/>
                <w:sz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r w:rsidR="004331FC" w:rsidRPr="004331FC" w:rsidTr="00423DD9">
        <w:trPr>
          <w:trHeight w:hRule="exact" w:val="341"/>
        </w:trPr>
        <w:tc>
          <w:tcPr>
            <w:tcW w:w="799"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6187" w:type="dxa"/>
            <w:tcBorders>
              <w:top w:val="single" w:sz="4" w:space="0" w:color="000000"/>
              <w:left w:val="single" w:sz="4" w:space="0" w:color="000000"/>
              <w:bottom w:val="single" w:sz="4" w:space="0" w:color="000000"/>
              <w:right w:val="single" w:sz="4" w:space="0" w:color="000000"/>
            </w:tcBorders>
            <w:hideMark/>
          </w:tcPr>
          <w:p w:rsidR="00A711B5" w:rsidRPr="004331FC" w:rsidRDefault="00A711B5" w:rsidP="00423DD9">
            <w:pPr>
              <w:suppressAutoHyphens/>
              <w:adjustRightInd w:val="0"/>
              <w:spacing w:before="7" w:after="0"/>
              <w:ind w:left="457"/>
              <w:jc w:val="center"/>
              <w:rPr>
                <w:rFonts w:ascii="Times New Roman" w:hAnsi="Times New Roman"/>
                <w:sz w:val="24"/>
                <w:lang w:eastAsia="ar-SA"/>
              </w:rPr>
            </w:pPr>
            <w:r w:rsidRPr="004331FC">
              <w:rPr>
                <w:rFonts w:ascii="Times New Roman" w:hAnsi="Times New Roman"/>
                <w:b/>
                <w:bCs/>
                <w:iCs/>
                <w:spacing w:val="1"/>
                <w:sz w:val="24"/>
                <w:lang w:eastAsia="ar-SA"/>
              </w:rPr>
              <w:t xml:space="preserve">                                                                          И</w:t>
            </w:r>
            <w:r w:rsidRPr="004331FC">
              <w:rPr>
                <w:rFonts w:ascii="Times New Roman" w:hAnsi="Times New Roman"/>
                <w:b/>
                <w:bCs/>
                <w:iCs/>
                <w:sz w:val="24"/>
                <w:lang w:eastAsia="ar-SA"/>
              </w:rPr>
              <w:t>Т</w:t>
            </w:r>
            <w:r w:rsidRPr="004331FC">
              <w:rPr>
                <w:rFonts w:ascii="Times New Roman" w:hAnsi="Times New Roman"/>
                <w:b/>
                <w:bCs/>
                <w:iCs/>
                <w:spacing w:val="-1"/>
                <w:sz w:val="24"/>
                <w:lang w:eastAsia="ar-SA"/>
              </w:rPr>
              <w:t>О</w:t>
            </w:r>
            <w:r w:rsidRPr="004331FC">
              <w:rPr>
                <w:rFonts w:ascii="Times New Roman" w:hAnsi="Times New Roman"/>
                <w:b/>
                <w:bCs/>
                <w:iCs/>
                <w:spacing w:val="1"/>
                <w:sz w:val="24"/>
                <w:lang w:eastAsia="ar-SA"/>
              </w:rPr>
              <w:t>Г</w:t>
            </w:r>
            <w:r w:rsidRPr="004331FC">
              <w:rPr>
                <w:rFonts w:ascii="Times New Roman" w:hAnsi="Times New Roman"/>
                <w:b/>
                <w:bCs/>
                <w:iCs/>
                <w:sz w:val="24"/>
                <w:lang w:eastAsia="ar-SA"/>
              </w:rPr>
              <w:t>О</w:t>
            </w:r>
            <w:r w:rsidRPr="004331FC">
              <w:rPr>
                <w:rFonts w:ascii="Times New Roman" w:hAnsi="Times New Roman"/>
                <w:b/>
                <w:bCs/>
                <w:iCs/>
                <w:spacing w:val="-3"/>
                <w:sz w:val="24"/>
                <w:lang w:eastAsia="ar-SA"/>
              </w:rPr>
              <w:t>:</w:t>
            </w:r>
          </w:p>
        </w:tc>
        <w:tc>
          <w:tcPr>
            <w:tcW w:w="1276"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rsidR="00A711B5" w:rsidRPr="004331FC" w:rsidRDefault="00A711B5" w:rsidP="00423DD9">
            <w:pPr>
              <w:suppressAutoHyphens/>
              <w:adjustRightInd w:val="0"/>
              <w:spacing w:after="0"/>
              <w:rPr>
                <w:rFonts w:ascii="Times New Roman" w:hAnsi="Times New Roman"/>
                <w:sz w:val="24"/>
                <w:lang w:eastAsia="ar-SA"/>
              </w:rPr>
            </w:pPr>
          </w:p>
        </w:tc>
      </w:tr>
    </w:tbl>
    <w:p w:rsidR="00A711B5" w:rsidRPr="004331FC" w:rsidRDefault="00A711B5" w:rsidP="00A711B5">
      <w:pPr>
        <w:suppressAutoHyphens/>
        <w:spacing w:before="19" w:line="240" w:lineRule="exact"/>
        <w:rPr>
          <w:rFonts w:ascii="Times New Roman" w:hAnsi="Times New Roman"/>
          <w:sz w:val="24"/>
          <w:lang w:eastAsia="ar-SA"/>
        </w:rPr>
      </w:pPr>
    </w:p>
    <w:p w:rsidR="00A711B5" w:rsidRPr="004331FC" w:rsidRDefault="00A711B5" w:rsidP="00A711B5">
      <w:pPr>
        <w:suppressAutoHyphens/>
        <w:spacing w:before="14" w:line="220" w:lineRule="exact"/>
        <w:rPr>
          <w:rFonts w:ascii="Times New Roman" w:hAnsi="Times New Roman"/>
          <w:sz w:val="24"/>
          <w:lang w:eastAsia="ar-SA"/>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2973"/>
        <w:gridCol w:w="3115"/>
      </w:tblGrid>
      <w:tr w:rsidR="004331FC" w:rsidRPr="004331FC" w:rsidTr="00423DD9">
        <w:tc>
          <w:tcPr>
            <w:tcW w:w="3256" w:type="dxa"/>
          </w:tcPr>
          <w:p w:rsidR="00A711B5" w:rsidRPr="005E6B8B" w:rsidRDefault="00A711B5" w:rsidP="00423DD9">
            <w:pPr>
              <w:contextualSpacing/>
              <w:rPr>
                <w:rFonts w:ascii="Times New Roman" w:hAnsi="Times New Roman"/>
                <w:i/>
                <w:sz w:val="24"/>
                <w:szCs w:val="24"/>
              </w:rPr>
            </w:pPr>
            <w:r w:rsidRPr="005E6B8B">
              <w:rPr>
                <w:rFonts w:ascii="Times New Roman" w:hAnsi="Times New Roman"/>
                <w:i/>
                <w:sz w:val="24"/>
                <w:szCs w:val="24"/>
              </w:rPr>
              <w:t>Участник закупки/ уполномоченный представитель</w:t>
            </w:r>
          </w:p>
          <w:p w:rsidR="00A711B5" w:rsidRPr="005E6B8B" w:rsidRDefault="00A711B5" w:rsidP="00423DD9">
            <w:pPr>
              <w:contextualSpacing/>
              <w:rPr>
                <w:rFonts w:ascii="Times New Roman" w:hAnsi="Times New Roman"/>
                <w:i/>
                <w:sz w:val="24"/>
                <w:szCs w:val="24"/>
              </w:rPr>
            </w:pPr>
          </w:p>
          <w:p w:rsidR="00A711B5" w:rsidRPr="004331FC" w:rsidRDefault="00A711B5" w:rsidP="00423DD9">
            <w:pPr>
              <w:contextualSpacing/>
              <w:rPr>
                <w:rFonts w:ascii="Times New Roman" w:hAnsi="Times New Roman"/>
                <w:b/>
                <w:i/>
                <w:sz w:val="24"/>
                <w:szCs w:val="24"/>
              </w:rPr>
            </w:pPr>
            <w:r w:rsidRPr="005E6B8B">
              <w:rPr>
                <w:rFonts w:ascii="Times New Roman" w:hAnsi="Times New Roman"/>
                <w:i/>
                <w:sz w:val="24"/>
                <w:szCs w:val="24"/>
              </w:rPr>
              <w:t>М.П.</w:t>
            </w:r>
          </w:p>
        </w:tc>
        <w:tc>
          <w:tcPr>
            <w:tcW w:w="2973" w:type="dxa"/>
          </w:tcPr>
          <w:p w:rsidR="00A711B5" w:rsidRPr="004331FC" w:rsidRDefault="00A711B5" w:rsidP="00423DD9">
            <w:pPr>
              <w:contextualSpacing/>
              <w:rPr>
                <w:rFonts w:ascii="Times New Roman" w:hAnsi="Times New Roman"/>
                <w:sz w:val="24"/>
                <w:szCs w:val="24"/>
              </w:rPr>
            </w:pPr>
          </w:p>
          <w:p w:rsidR="00A711B5" w:rsidRPr="004331FC" w:rsidRDefault="00A711B5" w:rsidP="00423DD9">
            <w:pPr>
              <w:contextualSpacing/>
              <w:rPr>
                <w:rFonts w:ascii="Times New Roman" w:hAnsi="Times New Roman"/>
                <w:sz w:val="24"/>
                <w:szCs w:val="24"/>
              </w:rPr>
            </w:pPr>
            <w:r w:rsidRPr="004331FC">
              <w:rPr>
                <w:rFonts w:ascii="Times New Roman" w:hAnsi="Times New Roman"/>
                <w:sz w:val="24"/>
                <w:szCs w:val="24"/>
              </w:rPr>
              <w:t>______________________</w:t>
            </w:r>
          </w:p>
        </w:tc>
        <w:tc>
          <w:tcPr>
            <w:tcW w:w="3115" w:type="dxa"/>
          </w:tcPr>
          <w:p w:rsidR="00A711B5" w:rsidRPr="004331FC" w:rsidRDefault="00A711B5" w:rsidP="00423DD9">
            <w:pPr>
              <w:contextualSpacing/>
              <w:rPr>
                <w:rFonts w:ascii="Times New Roman" w:hAnsi="Times New Roman"/>
                <w:sz w:val="24"/>
                <w:szCs w:val="24"/>
              </w:rPr>
            </w:pPr>
          </w:p>
          <w:p w:rsidR="00A711B5" w:rsidRPr="004331FC" w:rsidRDefault="00A711B5" w:rsidP="00423DD9">
            <w:pPr>
              <w:contextualSpacing/>
              <w:rPr>
                <w:rFonts w:ascii="Times New Roman" w:hAnsi="Times New Roman"/>
                <w:sz w:val="24"/>
                <w:szCs w:val="24"/>
              </w:rPr>
            </w:pPr>
            <w:r w:rsidRPr="004331FC">
              <w:rPr>
                <w:rFonts w:ascii="Times New Roman" w:hAnsi="Times New Roman"/>
                <w:sz w:val="24"/>
                <w:szCs w:val="24"/>
              </w:rPr>
              <w:t>/_____________________/</w:t>
            </w:r>
          </w:p>
        </w:tc>
      </w:tr>
    </w:tbl>
    <w:p w:rsidR="00D319C5" w:rsidRPr="004331FC" w:rsidRDefault="00007284">
      <w:pPr>
        <w:contextualSpacing/>
      </w:pPr>
    </w:p>
    <w:sectPr w:rsidR="00D319C5" w:rsidRPr="004331FC" w:rsidSect="00021471">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7C51" w:rsidRDefault="00AA7C51">
      <w:pPr>
        <w:spacing w:after="0" w:line="240" w:lineRule="auto"/>
      </w:pPr>
      <w:r>
        <w:separator/>
      </w:r>
    </w:p>
  </w:endnote>
  <w:endnote w:type="continuationSeparator" w:id="0">
    <w:p w:rsidR="00AA7C51" w:rsidRDefault="00AA7C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CFA" w:rsidRDefault="00007284" w:rsidP="000438E8">
    <w:pPr>
      <w:pStyle w:val="a8"/>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2CFA" w:rsidRDefault="00007284" w:rsidP="000438E8">
    <w:pPr>
      <w:pStyle w:val="a8"/>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7C51" w:rsidRDefault="00AA7C51">
      <w:pPr>
        <w:spacing w:after="0" w:line="240" w:lineRule="auto"/>
      </w:pPr>
      <w:r>
        <w:separator/>
      </w:r>
    </w:p>
  </w:footnote>
  <w:footnote w:type="continuationSeparator" w:id="0">
    <w:p w:rsidR="00AA7C51" w:rsidRDefault="00AA7C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6B53" w:rsidRDefault="00007284">
    <w:pPr>
      <w:pStyle w:val="a4"/>
      <w:jc w:val="right"/>
    </w:pPr>
  </w:p>
  <w:p w:rsidR="00526B53" w:rsidRDefault="00007284">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95CB1"/>
    <w:multiLevelType w:val="multilevel"/>
    <w:tmpl w:val="551EF432"/>
    <w:lvl w:ilvl="0">
      <w:start w:val="1"/>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 w15:restartNumberingAfterBreak="0">
    <w:nsid w:val="19FA3CF5"/>
    <w:multiLevelType w:val="multilevel"/>
    <w:tmpl w:val="6860849C"/>
    <w:lvl w:ilvl="0">
      <w:start w:val="8"/>
      <w:numFmt w:val="decimal"/>
      <w:lvlText w:val="%1."/>
      <w:lvlJc w:val="left"/>
      <w:pPr>
        <w:ind w:left="360" w:hanging="360"/>
      </w:pPr>
      <w:rPr>
        <w:rFonts w:hint="default"/>
        <w:b w:val="0"/>
      </w:rPr>
    </w:lvl>
    <w:lvl w:ilvl="1">
      <w:start w:val="3"/>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 w15:restartNumberingAfterBreak="0">
    <w:nsid w:val="2D4443B9"/>
    <w:multiLevelType w:val="hybridMultilevel"/>
    <w:tmpl w:val="32C07EFA"/>
    <w:lvl w:ilvl="0" w:tplc="B324DCC2">
      <w:start w:val="1"/>
      <w:numFmt w:val="decimal"/>
      <w:lvlText w:val="%1."/>
      <w:lvlJc w:val="left"/>
      <w:pPr>
        <w:ind w:left="560" w:hanging="360"/>
      </w:pPr>
      <w:rPr>
        <w:rFonts w:hint="default"/>
        <w:b/>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abstractNum w:abstractNumId="3" w15:restartNumberingAfterBreak="0">
    <w:nsid w:val="68815A26"/>
    <w:multiLevelType w:val="hybridMultilevel"/>
    <w:tmpl w:val="A51EF3CA"/>
    <w:lvl w:ilvl="0" w:tplc="2864DDB8">
      <w:start w:val="1"/>
      <w:numFmt w:val="decimal"/>
      <w:lvlText w:val="%1)"/>
      <w:lvlJc w:val="left"/>
      <w:pPr>
        <w:ind w:left="502"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2"/>
  </w:num>
  <w:num w:numId="3">
    <w:abstractNumId w:val="1"/>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1B5"/>
    <w:rsid w:val="00007284"/>
    <w:rsid w:val="00007C14"/>
    <w:rsid w:val="00026998"/>
    <w:rsid w:val="00035BF2"/>
    <w:rsid w:val="0003760C"/>
    <w:rsid w:val="000441EB"/>
    <w:rsid w:val="000619DA"/>
    <w:rsid w:val="00077314"/>
    <w:rsid w:val="00090177"/>
    <w:rsid w:val="000A65FF"/>
    <w:rsid w:val="000A6EA5"/>
    <w:rsid w:val="000C2EA8"/>
    <w:rsid w:val="000D634D"/>
    <w:rsid w:val="000E1328"/>
    <w:rsid w:val="000E546B"/>
    <w:rsid w:val="001350C0"/>
    <w:rsid w:val="00152A9B"/>
    <w:rsid w:val="00153138"/>
    <w:rsid w:val="001642AA"/>
    <w:rsid w:val="00166248"/>
    <w:rsid w:val="001933DE"/>
    <w:rsid w:val="00196661"/>
    <w:rsid w:val="001A5E46"/>
    <w:rsid w:val="001E7E96"/>
    <w:rsid w:val="00214D9A"/>
    <w:rsid w:val="0022083F"/>
    <w:rsid w:val="00223B87"/>
    <w:rsid w:val="00233E90"/>
    <w:rsid w:val="00253096"/>
    <w:rsid w:val="002541C6"/>
    <w:rsid w:val="002709E7"/>
    <w:rsid w:val="002E17A3"/>
    <w:rsid w:val="002E1F27"/>
    <w:rsid w:val="002F3BBE"/>
    <w:rsid w:val="003045CF"/>
    <w:rsid w:val="003449FA"/>
    <w:rsid w:val="00356B6D"/>
    <w:rsid w:val="00360D16"/>
    <w:rsid w:val="00372D15"/>
    <w:rsid w:val="00392636"/>
    <w:rsid w:val="003A4AF8"/>
    <w:rsid w:val="003B13C1"/>
    <w:rsid w:val="003C585A"/>
    <w:rsid w:val="003F6508"/>
    <w:rsid w:val="004114A1"/>
    <w:rsid w:val="004328A9"/>
    <w:rsid w:val="004331FC"/>
    <w:rsid w:val="00443818"/>
    <w:rsid w:val="0047330A"/>
    <w:rsid w:val="004D02A9"/>
    <w:rsid w:val="004D061B"/>
    <w:rsid w:val="004D29FE"/>
    <w:rsid w:val="004D6209"/>
    <w:rsid w:val="00521EAE"/>
    <w:rsid w:val="0054164C"/>
    <w:rsid w:val="005446F8"/>
    <w:rsid w:val="00546667"/>
    <w:rsid w:val="005468A6"/>
    <w:rsid w:val="00550650"/>
    <w:rsid w:val="00555055"/>
    <w:rsid w:val="00576F09"/>
    <w:rsid w:val="00592815"/>
    <w:rsid w:val="005A4398"/>
    <w:rsid w:val="005A691B"/>
    <w:rsid w:val="005B797A"/>
    <w:rsid w:val="005D2905"/>
    <w:rsid w:val="005D457D"/>
    <w:rsid w:val="005E6B8B"/>
    <w:rsid w:val="0060733E"/>
    <w:rsid w:val="006162A0"/>
    <w:rsid w:val="0061630D"/>
    <w:rsid w:val="00627F76"/>
    <w:rsid w:val="006464A7"/>
    <w:rsid w:val="00666B3D"/>
    <w:rsid w:val="00684075"/>
    <w:rsid w:val="0068780A"/>
    <w:rsid w:val="006A04C6"/>
    <w:rsid w:val="006F15C5"/>
    <w:rsid w:val="007003CC"/>
    <w:rsid w:val="007113A5"/>
    <w:rsid w:val="007272A4"/>
    <w:rsid w:val="00751BCA"/>
    <w:rsid w:val="007626AB"/>
    <w:rsid w:val="00791F9C"/>
    <w:rsid w:val="007C3DA7"/>
    <w:rsid w:val="007C7FC9"/>
    <w:rsid w:val="007F44CA"/>
    <w:rsid w:val="00804588"/>
    <w:rsid w:val="00814F6F"/>
    <w:rsid w:val="00821C79"/>
    <w:rsid w:val="0083405C"/>
    <w:rsid w:val="008454CE"/>
    <w:rsid w:val="00856318"/>
    <w:rsid w:val="00861C4A"/>
    <w:rsid w:val="008701EE"/>
    <w:rsid w:val="008704FB"/>
    <w:rsid w:val="00872509"/>
    <w:rsid w:val="00876912"/>
    <w:rsid w:val="00897A2A"/>
    <w:rsid w:val="008F687C"/>
    <w:rsid w:val="00910B2D"/>
    <w:rsid w:val="00927543"/>
    <w:rsid w:val="0094508E"/>
    <w:rsid w:val="0096017E"/>
    <w:rsid w:val="00984C45"/>
    <w:rsid w:val="009B1D08"/>
    <w:rsid w:val="009B2CA3"/>
    <w:rsid w:val="009E45DB"/>
    <w:rsid w:val="009F1FC8"/>
    <w:rsid w:val="00A00402"/>
    <w:rsid w:val="00A437E9"/>
    <w:rsid w:val="00A55510"/>
    <w:rsid w:val="00A63857"/>
    <w:rsid w:val="00A711B5"/>
    <w:rsid w:val="00A77E96"/>
    <w:rsid w:val="00A92795"/>
    <w:rsid w:val="00AA077C"/>
    <w:rsid w:val="00AA5D31"/>
    <w:rsid w:val="00AA7C51"/>
    <w:rsid w:val="00AD2B4F"/>
    <w:rsid w:val="00AD6E29"/>
    <w:rsid w:val="00AF3A4C"/>
    <w:rsid w:val="00B110D4"/>
    <w:rsid w:val="00B14A1B"/>
    <w:rsid w:val="00B23FFA"/>
    <w:rsid w:val="00B25C90"/>
    <w:rsid w:val="00B33791"/>
    <w:rsid w:val="00B36B7A"/>
    <w:rsid w:val="00B405E0"/>
    <w:rsid w:val="00B41527"/>
    <w:rsid w:val="00B57930"/>
    <w:rsid w:val="00B727BE"/>
    <w:rsid w:val="00B82CD1"/>
    <w:rsid w:val="00B97112"/>
    <w:rsid w:val="00BC6E01"/>
    <w:rsid w:val="00C13929"/>
    <w:rsid w:val="00C429EB"/>
    <w:rsid w:val="00C5028D"/>
    <w:rsid w:val="00C61422"/>
    <w:rsid w:val="00C6197A"/>
    <w:rsid w:val="00C72205"/>
    <w:rsid w:val="00C8023F"/>
    <w:rsid w:val="00CB3A19"/>
    <w:rsid w:val="00CB4BF5"/>
    <w:rsid w:val="00CB6D6E"/>
    <w:rsid w:val="00CD4A97"/>
    <w:rsid w:val="00CF35D3"/>
    <w:rsid w:val="00CF6BB9"/>
    <w:rsid w:val="00D20AC2"/>
    <w:rsid w:val="00D22072"/>
    <w:rsid w:val="00D774E3"/>
    <w:rsid w:val="00DE256B"/>
    <w:rsid w:val="00DE25B5"/>
    <w:rsid w:val="00DE6D04"/>
    <w:rsid w:val="00DF57A9"/>
    <w:rsid w:val="00E30A3A"/>
    <w:rsid w:val="00E32C88"/>
    <w:rsid w:val="00E5449D"/>
    <w:rsid w:val="00E85558"/>
    <w:rsid w:val="00EB3E6D"/>
    <w:rsid w:val="00EB5736"/>
    <w:rsid w:val="00EC1B8D"/>
    <w:rsid w:val="00EC2DF2"/>
    <w:rsid w:val="00EE1CCD"/>
    <w:rsid w:val="00EE28EE"/>
    <w:rsid w:val="00EF1AC2"/>
    <w:rsid w:val="00F3066D"/>
    <w:rsid w:val="00F33ED9"/>
    <w:rsid w:val="00F33FE6"/>
    <w:rsid w:val="00F421DB"/>
    <w:rsid w:val="00F767DA"/>
    <w:rsid w:val="00F81DA8"/>
    <w:rsid w:val="00FA1338"/>
    <w:rsid w:val="00FC1974"/>
    <w:rsid w:val="00FD16F8"/>
    <w:rsid w:val="00FF3E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4A004A-05D3-4558-BFD2-E4897639E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11B5"/>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бычный.Нормальный абзац"/>
    <w:link w:val="1"/>
    <w:rsid w:val="00A711B5"/>
    <w:pPr>
      <w:widowControl w:val="0"/>
      <w:spacing w:after="0" w:line="240" w:lineRule="auto"/>
      <w:ind w:firstLine="709"/>
      <w:jc w:val="both"/>
    </w:pPr>
    <w:rPr>
      <w:rFonts w:ascii="Times New Roman" w:eastAsia="Times New Roman" w:hAnsi="Times New Roman" w:cs="Times New Roman"/>
      <w:snapToGrid w:val="0"/>
      <w:sz w:val="24"/>
      <w:szCs w:val="20"/>
      <w:lang w:eastAsia="ru-RU"/>
    </w:rPr>
  </w:style>
  <w:style w:type="paragraph" w:styleId="a4">
    <w:name w:val="header"/>
    <w:basedOn w:val="a"/>
    <w:link w:val="a5"/>
    <w:uiPriority w:val="99"/>
    <w:rsid w:val="00A711B5"/>
    <w:pPr>
      <w:tabs>
        <w:tab w:val="center" w:pos="4153"/>
        <w:tab w:val="right" w:pos="8306"/>
      </w:tabs>
      <w:spacing w:after="0" w:line="240" w:lineRule="auto"/>
    </w:pPr>
    <w:rPr>
      <w:rFonts w:ascii="Arial" w:hAnsi="Arial"/>
      <w:sz w:val="20"/>
      <w:szCs w:val="20"/>
      <w:lang w:val="x-none" w:eastAsia="x-none"/>
    </w:rPr>
  </w:style>
  <w:style w:type="character" w:customStyle="1" w:styleId="a5">
    <w:name w:val="Верхний колонтитул Знак"/>
    <w:basedOn w:val="a0"/>
    <w:link w:val="a4"/>
    <w:uiPriority w:val="99"/>
    <w:rsid w:val="00A711B5"/>
    <w:rPr>
      <w:rFonts w:ascii="Arial" w:eastAsia="Times New Roman" w:hAnsi="Arial" w:cs="Times New Roman"/>
      <w:sz w:val="20"/>
      <w:szCs w:val="20"/>
      <w:lang w:val="x-none" w:eastAsia="x-none"/>
    </w:rPr>
  </w:style>
  <w:style w:type="paragraph" w:styleId="a6">
    <w:name w:val="List Paragraph"/>
    <w:basedOn w:val="a"/>
    <w:link w:val="a7"/>
    <w:uiPriority w:val="34"/>
    <w:qFormat/>
    <w:rsid w:val="00A711B5"/>
    <w:pPr>
      <w:spacing w:after="0" w:line="240" w:lineRule="auto"/>
      <w:ind w:left="720"/>
      <w:contextualSpacing/>
    </w:pPr>
    <w:rPr>
      <w:rFonts w:ascii="Times New Roman" w:hAnsi="Times New Roman"/>
      <w:sz w:val="24"/>
      <w:szCs w:val="24"/>
    </w:rPr>
  </w:style>
  <w:style w:type="character" w:customStyle="1" w:styleId="1">
    <w:name w:val="Обычный.Нормальный абзац Знак1"/>
    <w:link w:val="a3"/>
    <w:locked/>
    <w:rsid w:val="00A711B5"/>
    <w:rPr>
      <w:rFonts w:ascii="Times New Roman" w:eastAsia="Times New Roman" w:hAnsi="Times New Roman" w:cs="Times New Roman"/>
      <w:snapToGrid w:val="0"/>
      <w:sz w:val="24"/>
      <w:szCs w:val="20"/>
      <w:lang w:eastAsia="ru-RU"/>
    </w:rPr>
  </w:style>
  <w:style w:type="paragraph" w:styleId="a8">
    <w:name w:val="footer"/>
    <w:basedOn w:val="a"/>
    <w:link w:val="a9"/>
    <w:uiPriority w:val="99"/>
    <w:unhideWhenUsed/>
    <w:rsid w:val="00A711B5"/>
    <w:pPr>
      <w:tabs>
        <w:tab w:val="center" w:pos="4677"/>
        <w:tab w:val="right" w:pos="9355"/>
      </w:tabs>
    </w:pPr>
    <w:rPr>
      <w:lang w:val="x-none" w:eastAsia="x-none"/>
    </w:rPr>
  </w:style>
  <w:style w:type="character" w:customStyle="1" w:styleId="a9">
    <w:name w:val="Нижний колонтитул Знак"/>
    <w:basedOn w:val="a0"/>
    <w:link w:val="a8"/>
    <w:uiPriority w:val="99"/>
    <w:rsid w:val="00A711B5"/>
    <w:rPr>
      <w:rFonts w:ascii="Calibri" w:eastAsia="Times New Roman" w:hAnsi="Calibri" w:cs="Times New Roman"/>
      <w:lang w:val="x-none" w:eastAsia="x-none"/>
    </w:rPr>
  </w:style>
  <w:style w:type="table" w:styleId="aa">
    <w:name w:val="Table Grid"/>
    <w:basedOn w:val="a1"/>
    <w:uiPriority w:val="59"/>
    <w:rsid w:val="00A711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A711B5"/>
    <w:rPr>
      <w:rFonts w:ascii="Times New Roman" w:eastAsia="Times New Roman" w:hAnsi="Times New Roman" w:cs="Times New Roman"/>
      <w:sz w:val="24"/>
      <w:szCs w:val="24"/>
      <w:lang w:eastAsia="ru-RU"/>
    </w:rPr>
  </w:style>
  <w:style w:type="paragraph" w:customStyle="1" w:styleId="21">
    <w:name w:val="Основной текст 21"/>
    <w:basedOn w:val="a"/>
    <w:rsid w:val="00A711B5"/>
    <w:pPr>
      <w:overflowPunct w:val="0"/>
      <w:autoSpaceDE w:val="0"/>
      <w:autoSpaceDN w:val="0"/>
      <w:adjustRightInd w:val="0"/>
      <w:spacing w:after="0" w:line="240" w:lineRule="auto"/>
      <w:jc w:val="both"/>
    </w:pPr>
    <w:rPr>
      <w:rFonts w:ascii="Times New Roman CYR" w:hAnsi="Times New Roman CYR"/>
      <w:sz w:val="24"/>
      <w:szCs w:val="20"/>
    </w:rPr>
  </w:style>
  <w:style w:type="paragraph" w:styleId="ab">
    <w:name w:val="Balloon Text"/>
    <w:basedOn w:val="a"/>
    <w:link w:val="ac"/>
    <w:uiPriority w:val="99"/>
    <w:semiHidden/>
    <w:unhideWhenUsed/>
    <w:rsid w:val="00627F76"/>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27F7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02185">
      <w:bodyDiv w:val="1"/>
      <w:marLeft w:val="0"/>
      <w:marRight w:val="0"/>
      <w:marTop w:val="0"/>
      <w:marBottom w:val="0"/>
      <w:divBdr>
        <w:top w:val="none" w:sz="0" w:space="0" w:color="auto"/>
        <w:left w:val="none" w:sz="0" w:space="0" w:color="auto"/>
        <w:bottom w:val="none" w:sz="0" w:space="0" w:color="auto"/>
        <w:right w:val="none" w:sz="0" w:space="0" w:color="auto"/>
      </w:divBdr>
    </w:div>
    <w:div w:id="905531169">
      <w:bodyDiv w:val="1"/>
      <w:marLeft w:val="0"/>
      <w:marRight w:val="0"/>
      <w:marTop w:val="0"/>
      <w:marBottom w:val="0"/>
      <w:divBdr>
        <w:top w:val="none" w:sz="0" w:space="0" w:color="auto"/>
        <w:left w:val="none" w:sz="0" w:space="0" w:color="auto"/>
        <w:bottom w:val="none" w:sz="0" w:space="0" w:color="auto"/>
        <w:right w:val="none" w:sz="0" w:space="0" w:color="auto"/>
      </w:divBdr>
    </w:div>
    <w:div w:id="2140948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13</Pages>
  <Words>4920</Words>
  <Characters>28048</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Анжела Райкова</dc:creator>
  <cp:keywords/>
  <dc:description/>
  <cp:lastModifiedBy>Леван Дарелия</cp:lastModifiedBy>
  <cp:revision>131</cp:revision>
  <cp:lastPrinted>2015-12-29T08:40:00Z</cp:lastPrinted>
  <dcterms:created xsi:type="dcterms:W3CDTF">2016-01-12T07:59:00Z</dcterms:created>
  <dcterms:modified xsi:type="dcterms:W3CDTF">2016-05-13T13:42:00Z</dcterms:modified>
</cp:coreProperties>
</file>